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4"/>
        <w:gridCol w:w="3866"/>
        <w:gridCol w:w="9070"/>
      </w:tblGrid>
      <w:tr w:rsidR="006E180C" w:rsidRPr="0083533B" w14:paraId="27F1FC5E" w14:textId="77777777">
        <w:trPr>
          <w:trHeight w:val="530"/>
        </w:trPr>
        <w:tc>
          <w:tcPr>
            <w:tcW w:w="14060" w:type="dxa"/>
            <w:gridSpan w:val="3"/>
            <w:shd w:val="clear" w:color="auto" w:fill="D9D9D9"/>
            <w:vAlign w:val="center"/>
          </w:tcPr>
          <w:p w14:paraId="5D6C89DE" w14:textId="77777777" w:rsidR="006E180C" w:rsidRPr="007D5D83" w:rsidRDefault="006E180C" w:rsidP="001A5574">
            <w:pPr>
              <w:rPr>
                <w:sz w:val="28"/>
                <w:szCs w:val="28"/>
                <w:lang w:val="sr-Cyrl-CS"/>
              </w:rPr>
            </w:pPr>
            <w:r w:rsidRPr="00541299">
              <w:rPr>
                <w:b/>
                <w:sz w:val="28"/>
                <w:szCs w:val="28"/>
                <w:lang w:val="sr-Cyrl-CS"/>
              </w:rPr>
              <w:t>ИМЕ И ПРЕЗИМЕ</w:t>
            </w:r>
            <w:r w:rsidRPr="0083533B">
              <w:rPr>
                <w:b/>
                <w:sz w:val="28"/>
                <w:szCs w:val="28"/>
                <w:lang w:val="es-ES"/>
              </w:rPr>
              <w:t xml:space="preserve">: </w:t>
            </w:r>
            <w:proofErr w:type="spellStart"/>
            <w:r w:rsidR="00760595">
              <w:rPr>
                <w:b/>
                <w:sz w:val="28"/>
                <w:szCs w:val="28"/>
                <w:lang w:val="es-ES"/>
              </w:rPr>
              <w:t>проф</w:t>
            </w:r>
            <w:proofErr w:type="spellEnd"/>
            <w:r w:rsidR="00760595">
              <w:rPr>
                <w:b/>
                <w:sz w:val="28"/>
                <w:szCs w:val="28"/>
                <w:lang w:val="es-ES"/>
              </w:rPr>
              <w:t xml:space="preserve">. </w:t>
            </w:r>
            <w:proofErr w:type="spellStart"/>
            <w:r w:rsidR="00760595">
              <w:rPr>
                <w:b/>
                <w:sz w:val="28"/>
                <w:szCs w:val="28"/>
                <w:lang w:val="es-ES"/>
              </w:rPr>
              <w:t>др</w:t>
            </w:r>
            <w:proofErr w:type="spellEnd"/>
            <w:r w:rsidR="00760595">
              <w:rPr>
                <w:b/>
                <w:sz w:val="28"/>
                <w:szCs w:val="28"/>
                <w:lang w:val="es-ES"/>
              </w:rPr>
              <w:t xml:space="preserve"> </w:t>
            </w:r>
            <w:proofErr w:type="spellStart"/>
            <w:r w:rsidR="00760595">
              <w:rPr>
                <w:b/>
                <w:sz w:val="28"/>
                <w:szCs w:val="28"/>
                <w:lang w:val="es-ES"/>
              </w:rPr>
              <w:t>Зоран</w:t>
            </w:r>
            <w:proofErr w:type="spellEnd"/>
            <w:r w:rsidR="00760595">
              <w:rPr>
                <w:b/>
                <w:sz w:val="28"/>
                <w:szCs w:val="28"/>
                <w:lang w:val="es-ES"/>
              </w:rPr>
              <w:t xml:space="preserve"> </w:t>
            </w:r>
            <w:proofErr w:type="spellStart"/>
            <w:r w:rsidR="00760595">
              <w:rPr>
                <w:b/>
                <w:sz w:val="28"/>
                <w:szCs w:val="28"/>
                <w:lang w:val="es-ES"/>
              </w:rPr>
              <w:t>Војиновић</w:t>
            </w:r>
            <w:proofErr w:type="spellEnd"/>
            <w:r w:rsidR="00357D1C">
              <w:rPr>
                <w:b/>
                <w:sz w:val="28"/>
                <w:szCs w:val="28"/>
                <w:lang w:val="es-ES"/>
              </w:rPr>
              <w:t>, UNESCO IHE Delft</w:t>
            </w:r>
          </w:p>
        </w:tc>
      </w:tr>
      <w:tr w:rsidR="006E180C" w14:paraId="0E0DA142" w14:textId="77777777" w:rsidTr="001049CC">
        <w:trPr>
          <w:trHeight w:val="710"/>
        </w:trPr>
        <w:tc>
          <w:tcPr>
            <w:tcW w:w="4990" w:type="dxa"/>
            <w:gridSpan w:val="2"/>
            <w:vAlign w:val="center"/>
          </w:tcPr>
          <w:p w14:paraId="096B5926" w14:textId="77777777" w:rsidR="006E180C" w:rsidRPr="00541299" w:rsidRDefault="006E180C" w:rsidP="006E180C">
            <w:pPr>
              <w:rPr>
                <w:sz w:val="22"/>
                <w:szCs w:val="22"/>
              </w:rPr>
            </w:pPr>
            <w:r w:rsidRPr="00541299">
              <w:rPr>
                <w:b/>
                <w:sz w:val="22"/>
                <w:szCs w:val="22"/>
                <w:lang w:val="sr-Cyrl-CS"/>
              </w:rPr>
              <w:t>РАДОВИ У МЕЂУНАРОДНИМ ЧАСОПИСИМА</w:t>
            </w:r>
          </w:p>
        </w:tc>
        <w:tc>
          <w:tcPr>
            <w:tcW w:w="9070" w:type="dxa"/>
            <w:vAlign w:val="center"/>
          </w:tcPr>
          <w:p w14:paraId="7647C6B7" w14:textId="77777777" w:rsidR="002B4FF9" w:rsidRDefault="002B4FF9" w:rsidP="001049CC">
            <w:proofErr w:type="spellStart"/>
            <w:r>
              <w:t>Ukupno</w:t>
            </w:r>
            <w:proofErr w:type="spellEnd"/>
            <w:r>
              <w:t xml:space="preserve"> </w:t>
            </w:r>
            <w:r w:rsidR="005A7355">
              <w:t>8</w:t>
            </w:r>
            <w:r w:rsidR="0030461F">
              <w:t>7</w:t>
            </w:r>
            <w:r>
              <w:t xml:space="preserve"> </w:t>
            </w:r>
            <w:proofErr w:type="spellStart"/>
            <w:r w:rsidR="0030461F">
              <w:t>objavljenih</w:t>
            </w:r>
            <w:proofErr w:type="spellEnd"/>
            <w:r w:rsidR="0030461F">
              <w:t xml:space="preserve"> </w:t>
            </w:r>
            <w:proofErr w:type="spellStart"/>
            <w:r>
              <w:t>radova</w:t>
            </w:r>
            <w:proofErr w:type="spellEnd"/>
            <w:r w:rsidR="008B04C7">
              <w:t xml:space="preserve"> </w:t>
            </w:r>
            <w:r w:rsidR="00406946">
              <w:t xml:space="preserve">u </w:t>
            </w:r>
            <w:proofErr w:type="spellStart"/>
            <w:r w:rsidR="00406946">
              <w:t>referisanim</w:t>
            </w:r>
            <w:proofErr w:type="spellEnd"/>
            <w:r w:rsidR="00406946">
              <w:t xml:space="preserve"> </w:t>
            </w:r>
            <w:proofErr w:type="spellStart"/>
            <w:r w:rsidR="00406946">
              <w:t>međunarodnim</w:t>
            </w:r>
            <w:proofErr w:type="spellEnd"/>
            <w:r w:rsidR="00406946">
              <w:t xml:space="preserve"> </w:t>
            </w:r>
            <w:proofErr w:type="spellStart"/>
            <w:r w:rsidR="00406946">
              <w:t>časopisima</w:t>
            </w:r>
            <w:proofErr w:type="spellEnd"/>
            <w:r w:rsidR="00406946">
              <w:t xml:space="preserve"> </w:t>
            </w:r>
            <w:r w:rsidR="008B04C7">
              <w:t xml:space="preserve">(CV </w:t>
            </w:r>
            <w:proofErr w:type="spellStart"/>
            <w:r w:rsidR="008B04C7">
              <w:t>strana</w:t>
            </w:r>
            <w:proofErr w:type="spellEnd"/>
            <w:r w:rsidR="008B04C7">
              <w:t xml:space="preserve"> 22 - 2</w:t>
            </w:r>
            <w:r w:rsidR="0030461F">
              <w:t>9</w:t>
            </w:r>
            <w:r w:rsidR="008B04C7">
              <w:t>)</w:t>
            </w:r>
          </w:p>
          <w:p w14:paraId="3A9F585C" w14:textId="77777777" w:rsidR="002B4FF9" w:rsidRDefault="002B4FF9" w:rsidP="001049CC"/>
        </w:tc>
      </w:tr>
      <w:tr w:rsidR="006E180C" w:rsidRPr="00541299" w14:paraId="61CFAC21" w14:textId="77777777" w:rsidTr="001049CC">
        <w:trPr>
          <w:trHeight w:val="710"/>
        </w:trPr>
        <w:tc>
          <w:tcPr>
            <w:tcW w:w="4990" w:type="dxa"/>
            <w:gridSpan w:val="2"/>
            <w:vAlign w:val="center"/>
          </w:tcPr>
          <w:p w14:paraId="3BF020AB" w14:textId="77777777" w:rsidR="006E180C" w:rsidRPr="00541299" w:rsidRDefault="006E180C" w:rsidP="006E180C">
            <w:pPr>
              <w:rPr>
                <w:sz w:val="22"/>
                <w:szCs w:val="22"/>
                <w:lang w:val="ru-RU"/>
              </w:rPr>
            </w:pPr>
            <w:r w:rsidRPr="00541299">
              <w:rPr>
                <w:b/>
                <w:sz w:val="22"/>
                <w:szCs w:val="22"/>
                <w:lang w:val="sr-Cyrl-CS"/>
              </w:rPr>
              <w:t>РАДОВИ САОПШТЕНИ НА МЕЂУН. СКУПОВИМА</w:t>
            </w:r>
          </w:p>
        </w:tc>
        <w:tc>
          <w:tcPr>
            <w:tcW w:w="9070" w:type="dxa"/>
            <w:vAlign w:val="center"/>
          </w:tcPr>
          <w:p w14:paraId="062202BC" w14:textId="77777777" w:rsidR="006E180C" w:rsidRPr="00541299" w:rsidRDefault="00E12C44" w:rsidP="001049CC">
            <w:pPr>
              <w:rPr>
                <w:lang w:val="sr-Latn-CS"/>
              </w:rPr>
            </w:pPr>
            <w:r>
              <w:rPr>
                <w:lang w:val="sr-Latn-CS"/>
              </w:rPr>
              <w:t>Preko</w:t>
            </w:r>
            <w:r w:rsidR="008B04C7">
              <w:rPr>
                <w:lang w:val="sr-Latn-CS"/>
              </w:rPr>
              <w:t xml:space="preserve"> </w:t>
            </w:r>
            <w:r w:rsidR="0030461F">
              <w:rPr>
                <w:lang w:val="sr-Latn-CS"/>
              </w:rPr>
              <w:t>7</w:t>
            </w:r>
            <w:r w:rsidR="008B04C7">
              <w:rPr>
                <w:lang w:val="sr-Latn-CS"/>
              </w:rPr>
              <w:t>0 radova predstavljeno na me</w:t>
            </w:r>
            <w:r w:rsidR="002D74D4">
              <w:rPr>
                <w:lang w:val="sr-Latn-CS"/>
              </w:rPr>
              <w:t>đ</w:t>
            </w:r>
            <w:r w:rsidR="008B04C7">
              <w:rPr>
                <w:lang w:val="sr-Latn-CS"/>
              </w:rPr>
              <w:t xml:space="preserve">unarodnim konferencijama </w:t>
            </w:r>
            <w:r w:rsidR="008B04C7">
              <w:t xml:space="preserve">(CV </w:t>
            </w:r>
            <w:proofErr w:type="spellStart"/>
            <w:r w:rsidR="008B04C7">
              <w:t>strana</w:t>
            </w:r>
            <w:proofErr w:type="spellEnd"/>
            <w:r w:rsidR="008B04C7">
              <w:t xml:space="preserve"> </w:t>
            </w:r>
            <w:r w:rsidR="0030461F">
              <w:t>29</w:t>
            </w:r>
            <w:r w:rsidR="008B04C7">
              <w:t xml:space="preserve"> - </w:t>
            </w:r>
            <w:r w:rsidR="0030461F">
              <w:t>36</w:t>
            </w:r>
            <w:r w:rsidR="008B04C7">
              <w:t>)</w:t>
            </w:r>
          </w:p>
        </w:tc>
      </w:tr>
      <w:tr w:rsidR="006E180C" w:rsidRPr="00541299" w14:paraId="7F7F043B" w14:textId="77777777">
        <w:trPr>
          <w:trHeight w:val="710"/>
        </w:trPr>
        <w:tc>
          <w:tcPr>
            <w:tcW w:w="4990" w:type="dxa"/>
            <w:gridSpan w:val="2"/>
            <w:vAlign w:val="center"/>
          </w:tcPr>
          <w:p w14:paraId="770B52EA" w14:textId="77777777" w:rsidR="006E180C" w:rsidRPr="00541299" w:rsidRDefault="006E180C" w:rsidP="006E180C">
            <w:pPr>
              <w:rPr>
                <w:sz w:val="22"/>
                <w:szCs w:val="22"/>
                <w:lang w:val="ru-RU"/>
              </w:rPr>
            </w:pPr>
            <w:r w:rsidRPr="00541299">
              <w:rPr>
                <w:b/>
                <w:sz w:val="22"/>
                <w:szCs w:val="22"/>
                <w:lang w:val="sr-Cyrl-CS"/>
              </w:rPr>
              <w:t>РЕЗУЛТАТИ У РАЗВОЈУ ОБРАЗОВНО-НАУЧНЕ ОБЛАСТИ</w:t>
            </w:r>
          </w:p>
        </w:tc>
        <w:tc>
          <w:tcPr>
            <w:tcW w:w="9070" w:type="dxa"/>
          </w:tcPr>
          <w:p w14:paraId="0878CE8D" w14:textId="77777777" w:rsidR="006E180C" w:rsidRPr="00541498" w:rsidRDefault="008B04C7" w:rsidP="008B04C7">
            <w:pPr>
              <w:pStyle w:val="KopfzeileAnfang"/>
              <w:keepLines w:val="0"/>
              <w:numPr>
                <w:ilvl w:val="0"/>
                <w:numId w:val="3"/>
              </w:numPr>
              <w:tabs>
                <w:tab w:val="clear" w:pos="567"/>
                <w:tab w:val="clear" w:pos="4320"/>
                <w:tab w:val="left" w:pos="0"/>
              </w:tabs>
              <w:jc w:val="both"/>
              <w:rPr>
                <w:rFonts w:ascii="Times New Roman" w:hAnsi="Times New Roman"/>
                <w:lang w:val="sr-Latn-CS"/>
              </w:rPr>
            </w:pPr>
            <w:r w:rsidRPr="00541498">
              <w:rPr>
                <w:rFonts w:ascii="Times New Roman" w:hAnsi="Times New Roman"/>
                <w:lang w:val="sr-Latn-CS"/>
              </w:rPr>
              <w:t>ADB Professorial Chair of Urban Water Systems (Special chair sponsored by Asian Development Bank);</w:t>
            </w:r>
          </w:p>
          <w:p w14:paraId="1D98AE4C" w14:textId="77777777" w:rsidR="008B04C7" w:rsidRPr="00541498" w:rsidRDefault="008B04C7" w:rsidP="008B04C7">
            <w:pPr>
              <w:pStyle w:val="KopfzeileAnfang"/>
              <w:keepLines w:val="0"/>
              <w:numPr>
                <w:ilvl w:val="0"/>
                <w:numId w:val="3"/>
              </w:numPr>
              <w:tabs>
                <w:tab w:val="clear" w:pos="567"/>
                <w:tab w:val="clear" w:pos="4320"/>
                <w:tab w:val="left" w:pos="0"/>
              </w:tabs>
              <w:jc w:val="both"/>
              <w:rPr>
                <w:rFonts w:ascii="Times New Roman" w:hAnsi="Times New Roman"/>
                <w:lang w:val="sr-Latn-CS"/>
              </w:rPr>
            </w:pPr>
            <w:r w:rsidRPr="00541498">
              <w:rPr>
                <w:rFonts w:ascii="Times New Roman" w:hAnsi="Times New Roman"/>
                <w:lang w:val="sr-Latn-CS"/>
              </w:rPr>
              <w:t>ADB Water Champion Award;</w:t>
            </w:r>
          </w:p>
          <w:p w14:paraId="0563607F" w14:textId="77777777" w:rsidR="008B04C7" w:rsidRPr="00541498" w:rsidRDefault="008B04C7" w:rsidP="008B04C7">
            <w:pPr>
              <w:pStyle w:val="KopfzeileAnfang"/>
              <w:keepLines w:val="0"/>
              <w:numPr>
                <w:ilvl w:val="0"/>
                <w:numId w:val="3"/>
              </w:numPr>
              <w:tabs>
                <w:tab w:val="clear" w:pos="567"/>
                <w:tab w:val="clear" w:pos="4320"/>
                <w:tab w:val="left" w:pos="0"/>
              </w:tabs>
              <w:jc w:val="both"/>
              <w:rPr>
                <w:rFonts w:ascii="Times New Roman" w:hAnsi="Times New Roman"/>
                <w:lang w:val="sr-Latn-CS"/>
              </w:rPr>
            </w:pPr>
            <w:r w:rsidRPr="00541498">
              <w:rPr>
                <w:rFonts w:ascii="Times New Roman" w:hAnsi="Times New Roman"/>
                <w:lang w:val="sr-Latn-CS"/>
              </w:rPr>
              <w:t xml:space="preserve">IWA </w:t>
            </w:r>
            <w:r w:rsidR="00FE17FD" w:rsidRPr="00541498">
              <w:rPr>
                <w:rFonts w:ascii="Times New Roman" w:hAnsi="Times New Roman"/>
                <w:lang w:val="sr-Latn-CS"/>
              </w:rPr>
              <w:t>WaterWiki Editorial Group</w:t>
            </w:r>
          </w:p>
          <w:p w14:paraId="5079952B" w14:textId="77777777" w:rsidR="00FE17FD" w:rsidRPr="00541498" w:rsidRDefault="008B04C7" w:rsidP="00FE17FD">
            <w:pPr>
              <w:pStyle w:val="KopfzeileAnfang"/>
              <w:numPr>
                <w:ilvl w:val="0"/>
                <w:numId w:val="3"/>
              </w:numPr>
              <w:tabs>
                <w:tab w:val="left" w:pos="0"/>
              </w:tabs>
              <w:jc w:val="both"/>
              <w:rPr>
                <w:rFonts w:ascii="Times New Roman" w:hAnsi="Times New Roman"/>
                <w:lang w:val="sr-Latn-CS"/>
              </w:rPr>
            </w:pPr>
            <w:r w:rsidRPr="00541498">
              <w:rPr>
                <w:rFonts w:ascii="Times New Roman" w:hAnsi="Times New Roman"/>
                <w:lang w:val="sr-Latn-CS"/>
              </w:rPr>
              <w:tab/>
              <w:t>Registered/Chartered Engineer: Registration No. 218646</w:t>
            </w:r>
            <w:r w:rsidR="00FE17FD" w:rsidRPr="00541498">
              <w:rPr>
                <w:rFonts w:ascii="Times New Roman" w:hAnsi="Times New Roman"/>
                <w:lang w:val="sr-Latn-CS"/>
              </w:rPr>
              <w:t>; Institution of Professional Engineers New Zealand (MIPENZ);</w:t>
            </w:r>
          </w:p>
          <w:p w14:paraId="635C72D4" w14:textId="77777777" w:rsidR="00FE17FD" w:rsidRPr="00541498" w:rsidRDefault="00FE17FD" w:rsidP="00FE17FD">
            <w:pPr>
              <w:pStyle w:val="KopfzeileAnfang"/>
              <w:numPr>
                <w:ilvl w:val="0"/>
                <w:numId w:val="3"/>
              </w:numPr>
              <w:tabs>
                <w:tab w:val="left" w:pos="0"/>
              </w:tabs>
              <w:jc w:val="both"/>
              <w:rPr>
                <w:rFonts w:ascii="Times New Roman" w:hAnsi="Times New Roman"/>
                <w:lang w:val="sr-Latn-CS"/>
              </w:rPr>
            </w:pPr>
            <w:r w:rsidRPr="00541498">
              <w:rPr>
                <w:rFonts w:ascii="Times New Roman" w:hAnsi="Times New Roman"/>
                <w:lang w:val="sr-Latn-CS"/>
              </w:rPr>
              <w:t xml:space="preserve">   </w:t>
            </w:r>
            <w:r w:rsidR="008B04C7" w:rsidRPr="00541498">
              <w:rPr>
                <w:rFonts w:ascii="Times New Roman" w:hAnsi="Times New Roman"/>
                <w:lang w:val="sr-Latn-CS"/>
              </w:rPr>
              <w:t>IAHR Hydroinformatics Committee Leadership Team</w:t>
            </w:r>
          </w:p>
          <w:p w14:paraId="6CAE118B" w14:textId="77777777" w:rsidR="008B04C7" w:rsidRPr="00541498" w:rsidRDefault="00FE17FD" w:rsidP="00FE17FD">
            <w:pPr>
              <w:pStyle w:val="KopfzeileAnfang"/>
              <w:numPr>
                <w:ilvl w:val="0"/>
                <w:numId w:val="3"/>
              </w:numPr>
              <w:tabs>
                <w:tab w:val="left" w:pos="0"/>
              </w:tabs>
              <w:jc w:val="both"/>
              <w:rPr>
                <w:rFonts w:ascii="Times New Roman" w:hAnsi="Times New Roman"/>
                <w:lang w:val="sr-Latn-CS"/>
              </w:rPr>
            </w:pPr>
            <w:r w:rsidRPr="00541498">
              <w:rPr>
                <w:rFonts w:ascii="Times New Roman" w:hAnsi="Times New Roman"/>
                <w:lang w:val="sr-Latn-CS"/>
              </w:rPr>
              <w:t xml:space="preserve">   </w:t>
            </w:r>
            <w:r w:rsidR="008B04C7" w:rsidRPr="00541498">
              <w:rPr>
                <w:rFonts w:ascii="Times New Roman" w:hAnsi="Times New Roman"/>
                <w:lang w:val="sr-Latn-CS"/>
              </w:rPr>
              <w:t>New Zealand Coastal Society, IPENZ Technical Group</w:t>
            </w:r>
          </w:p>
          <w:p w14:paraId="6CE3FC3A" w14:textId="77777777" w:rsidR="008B04C7" w:rsidRPr="00541498" w:rsidRDefault="008B04C7" w:rsidP="008B04C7">
            <w:pPr>
              <w:pStyle w:val="KopfzeileAnfang"/>
              <w:keepLines w:val="0"/>
              <w:numPr>
                <w:ilvl w:val="0"/>
                <w:numId w:val="3"/>
              </w:numPr>
              <w:tabs>
                <w:tab w:val="clear" w:pos="567"/>
                <w:tab w:val="clear" w:pos="4320"/>
                <w:tab w:val="left" w:pos="0"/>
              </w:tabs>
              <w:jc w:val="both"/>
              <w:rPr>
                <w:rFonts w:ascii="Times New Roman" w:hAnsi="Times New Roman"/>
                <w:lang w:val="sr-Latn-CS"/>
              </w:rPr>
            </w:pPr>
            <w:r w:rsidRPr="00541498">
              <w:rPr>
                <w:rFonts w:ascii="Times New Roman" w:hAnsi="Times New Roman"/>
                <w:lang w:val="sr-Latn-CS"/>
              </w:rPr>
              <w:t>New Zealand Water Modelling Group, A Special Interest Group of NZWWA</w:t>
            </w:r>
          </w:p>
          <w:p w14:paraId="01502B4B" w14:textId="77777777" w:rsidR="00253E2B" w:rsidRPr="00541498" w:rsidRDefault="00A23B59" w:rsidP="00253E2B">
            <w:pPr>
              <w:pStyle w:val="KopfzeileAnfang"/>
              <w:keepLines w:val="0"/>
              <w:numPr>
                <w:ilvl w:val="0"/>
                <w:numId w:val="3"/>
              </w:numPr>
              <w:tabs>
                <w:tab w:val="clear" w:pos="567"/>
                <w:tab w:val="clear" w:pos="4320"/>
                <w:tab w:val="left" w:pos="0"/>
              </w:tabs>
              <w:jc w:val="both"/>
              <w:rPr>
                <w:rFonts w:ascii="Times New Roman" w:hAnsi="Times New Roman"/>
                <w:lang w:val="sr-Latn-CS"/>
              </w:rPr>
            </w:pPr>
            <w:r>
              <w:rPr>
                <w:rFonts w:ascii="Times New Roman" w:hAnsi="Times New Roman"/>
                <w:lang w:val="sr-Latn-CS"/>
              </w:rPr>
              <w:t>70</w:t>
            </w:r>
            <w:r w:rsidR="00253E2B" w:rsidRPr="00541498">
              <w:rPr>
                <w:rFonts w:ascii="Times New Roman" w:hAnsi="Times New Roman"/>
                <w:lang w:val="sr-Latn-CS"/>
              </w:rPr>
              <w:t xml:space="preserve"> </w:t>
            </w:r>
            <w:r w:rsidR="00B63A42">
              <w:rPr>
                <w:rFonts w:ascii="Times New Roman" w:hAnsi="Times New Roman"/>
                <w:lang w:val="sr-Latn-CS"/>
              </w:rPr>
              <w:t>m</w:t>
            </w:r>
            <w:r w:rsidR="00253E2B" w:rsidRPr="00541498">
              <w:rPr>
                <w:rFonts w:ascii="Times New Roman" w:hAnsi="Times New Roman"/>
                <w:lang w:val="sr-Latn-CS"/>
              </w:rPr>
              <w:t>agistarskih radova (mentor/</w:t>
            </w:r>
            <w:r>
              <w:rPr>
                <w:rFonts w:ascii="Times New Roman" w:hAnsi="Times New Roman"/>
                <w:lang w:val="sr-Latn-CS"/>
              </w:rPr>
              <w:t>č</w:t>
            </w:r>
            <w:r w:rsidR="00253E2B" w:rsidRPr="00541498">
              <w:rPr>
                <w:rFonts w:ascii="Times New Roman" w:hAnsi="Times New Roman"/>
                <w:lang w:val="sr-Latn-CS"/>
              </w:rPr>
              <w:t>lan komisije u odbrani)</w:t>
            </w:r>
          </w:p>
          <w:p w14:paraId="7B999736" w14:textId="77777777" w:rsidR="00253E2B" w:rsidRPr="00541498" w:rsidRDefault="00253E2B" w:rsidP="008B04C7">
            <w:pPr>
              <w:pStyle w:val="KopfzeileAnfang"/>
              <w:keepLines w:val="0"/>
              <w:numPr>
                <w:ilvl w:val="0"/>
                <w:numId w:val="3"/>
              </w:numPr>
              <w:tabs>
                <w:tab w:val="clear" w:pos="567"/>
                <w:tab w:val="clear" w:pos="4320"/>
                <w:tab w:val="left" w:pos="0"/>
              </w:tabs>
              <w:jc w:val="both"/>
              <w:rPr>
                <w:rFonts w:ascii="Times New Roman" w:hAnsi="Times New Roman"/>
                <w:lang w:val="sr-Latn-CS"/>
              </w:rPr>
            </w:pPr>
            <w:r w:rsidRPr="00541498">
              <w:rPr>
                <w:rFonts w:ascii="Times New Roman" w:hAnsi="Times New Roman"/>
                <w:lang w:val="sr-Latn-CS"/>
              </w:rPr>
              <w:t>1</w:t>
            </w:r>
            <w:r w:rsidR="00B63A42">
              <w:rPr>
                <w:rFonts w:ascii="Times New Roman" w:hAnsi="Times New Roman"/>
                <w:lang w:val="sr-Latn-CS"/>
              </w:rPr>
              <w:t>6</w:t>
            </w:r>
            <w:r w:rsidRPr="00541498">
              <w:rPr>
                <w:rFonts w:ascii="Times New Roman" w:hAnsi="Times New Roman"/>
                <w:lang w:val="sr-Latn-CS"/>
              </w:rPr>
              <w:t xml:space="preserve"> </w:t>
            </w:r>
            <w:r w:rsidR="00B63A42">
              <w:rPr>
                <w:rFonts w:ascii="Times New Roman" w:hAnsi="Times New Roman"/>
                <w:lang w:val="sr-Latn-CS"/>
              </w:rPr>
              <w:t>d</w:t>
            </w:r>
            <w:r w:rsidRPr="00541498">
              <w:rPr>
                <w:rFonts w:ascii="Times New Roman" w:hAnsi="Times New Roman"/>
                <w:lang w:val="sr-Latn-CS"/>
              </w:rPr>
              <w:t>oktorana</w:t>
            </w:r>
            <w:r w:rsidR="00B63A42">
              <w:rPr>
                <w:rFonts w:ascii="Times New Roman" w:hAnsi="Times New Roman"/>
                <w:lang w:val="sr-Latn-CS"/>
              </w:rPr>
              <w:t>d</w:t>
            </w:r>
            <w:r w:rsidRPr="00541498">
              <w:rPr>
                <w:rFonts w:ascii="Times New Roman" w:hAnsi="Times New Roman"/>
                <w:lang w:val="sr-Latn-CS"/>
              </w:rPr>
              <w:t>a (mentor/</w:t>
            </w:r>
            <w:r w:rsidR="00B63A42">
              <w:rPr>
                <w:rFonts w:ascii="Times New Roman" w:hAnsi="Times New Roman"/>
                <w:lang w:val="sr-Latn-CS"/>
              </w:rPr>
              <w:t>č</w:t>
            </w:r>
            <w:r w:rsidRPr="00541498">
              <w:rPr>
                <w:rFonts w:ascii="Times New Roman" w:hAnsi="Times New Roman"/>
                <w:lang w:val="sr-Latn-CS"/>
              </w:rPr>
              <w:t>lan komisije u odbrani)</w:t>
            </w:r>
          </w:p>
          <w:p w14:paraId="4E4AF0F2" w14:textId="77777777" w:rsidR="00253E2B" w:rsidRPr="00541498" w:rsidRDefault="00253E2B" w:rsidP="008B04C7">
            <w:pPr>
              <w:pStyle w:val="KopfzeileAnfang"/>
              <w:keepLines w:val="0"/>
              <w:numPr>
                <w:ilvl w:val="0"/>
                <w:numId w:val="3"/>
              </w:numPr>
              <w:tabs>
                <w:tab w:val="clear" w:pos="567"/>
                <w:tab w:val="clear" w:pos="4320"/>
                <w:tab w:val="left" w:pos="0"/>
              </w:tabs>
              <w:jc w:val="both"/>
              <w:rPr>
                <w:rFonts w:ascii="Times New Roman" w:hAnsi="Times New Roman"/>
                <w:lang w:val="sr-Latn-CS"/>
              </w:rPr>
            </w:pPr>
            <w:r w:rsidRPr="00541498">
              <w:rPr>
                <w:rFonts w:ascii="Times New Roman" w:hAnsi="Times New Roman"/>
                <w:lang w:val="sr-Latn-CS"/>
              </w:rPr>
              <w:t>Major career incomes and research grants:</w:t>
            </w:r>
          </w:p>
          <w:p w14:paraId="2C0A62BC" w14:textId="77777777" w:rsidR="00B63A42" w:rsidRDefault="00B63A42" w:rsidP="00253E2B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B63A42">
              <w:rPr>
                <w:sz w:val="22"/>
                <w:szCs w:val="22"/>
              </w:rPr>
              <w:t xml:space="preserve">EC H2020 </w:t>
            </w:r>
            <w:proofErr w:type="spellStart"/>
            <w:r w:rsidRPr="00B63A42">
              <w:rPr>
                <w:sz w:val="22"/>
                <w:szCs w:val="22"/>
              </w:rPr>
              <w:t>Regenarating</w:t>
            </w:r>
            <w:proofErr w:type="spellEnd"/>
            <w:r w:rsidRPr="00B63A42">
              <w:rPr>
                <w:sz w:val="22"/>
                <w:szCs w:val="22"/>
              </w:rPr>
              <w:t xml:space="preserve"> </w:t>
            </w:r>
            <w:proofErr w:type="spellStart"/>
            <w:r w:rsidRPr="00B63A42">
              <w:rPr>
                <w:sz w:val="22"/>
                <w:szCs w:val="22"/>
              </w:rPr>
              <w:t>ECOsystems</w:t>
            </w:r>
            <w:proofErr w:type="spellEnd"/>
            <w:r w:rsidRPr="00B63A42">
              <w:rPr>
                <w:sz w:val="22"/>
                <w:szCs w:val="22"/>
              </w:rPr>
              <w:t xml:space="preserve"> with Nature-based solutions for hydro-meteorological risk </w:t>
            </w:r>
            <w:proofErr w:type="spellStart"/>
            <w:r w:rsidRPr="00B63A42">
              <w:rPr>
                <w:sz w:val="22"/>
                <w:szCs w:val="22"/>
              </w:rPr>
              <w:t>rEduCTion</w:t>
            </w:r>
            <w:proofErr w:type="spellEnd"/>
            <w:r w:rsidRPr="00B63A42">
              <w:rPr>
                <w:sz w:val="22"/>
                <w:szCs w:val="22"/>
              </w:rPr>
              <w:t xml:space="preserve"> - RECONECT - (Proposal Initiator, Project Director / Principal Investigator): Overall value of works: 44,000,000 Euro and 14,000,000 Euro of EC contribution.</w:t>
            </w:r>
          </w:p>
          <w:p w14:paraId="257A9293" w14:textId="77777777" w:rsidR="00253E2B" w:rsidRPr="00541498" w:rsidRDefault="00253E2B" w:rsidP="00253E2B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541498">
              <w:rPr>
                <w:sz w:val="22"/>
                <w:szCs w:val="22"/>
              </w:rPr>
              <w:t xml:space="preserve">EC FP7 PEARL Coastal Flood Risk Assessment and Protection Project (Proposal Initiator, Project Coordinator / Principal Investigator): Overall budget: 5,000,000 Euro. </w:t>
            </w:r>
          </w:p>
          <w:p w14:paraId="6A55E7CB" w14:textId="77777777" w:rsidR="00253E2B" w:rsidRPr="00541498" w:rsidRDefault="00253E2B" w:rsidP="00253E2B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541498">
              <w:rPr>
                <w:sz w:val="22"/>
                <w:szCs w:val="22"/>
              </w:rPr>
              <w:t>EC FP6 SWITCH Urban Water Systems Project (Input into the proposal, Work Package Leader with 500,000 Euro budget responsibility): Overall budget: 27,000,000 Euro.</w:t>
            </w:r>
          </w:p>
          <w:p w14:paraId="7CAA4124" w14:textId="77777777" w:rsidR="00253E2B" w:rsidRPr="00541498" w:rsidRDefault="00253E2B" w:rsidP="00253E2B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541498">
              <w:rPr>
                <w:sz w:val="22"/>
                <w:szCs w:val="22"/>
              </w:rPr>
              <w:t>HYDROPLAN-EU Water Supply and Sewerage Management Project (Project Advisor and QA with 150,000 Euro budget responsibility): Overall budget: 2,316,000 Euro.</w:t>
            </w:r>
          </w:p>
          <w:p w14:paraId="2A91FF96" w14:textId="77777777" w:rsidR="00253E2B" w:rsidRPr="00541498" w:rsidRDefault="00253E2B" w:rsidP="00253E2B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541498">
              <w:rPr>
                <w:sz w:val="22"/>
                <w:szCs w:val="22"/>
              </w:rPr>
              <w:t>UNDP R3i Flood Risk Assessment Project (Work Package Leader and Project Advisor with 200,000 Euro budget responsibility): Overall budget: 5,000,000 Euro.</w:t>
            </w:r>
          </w:p>
          <w:p w14:paraId="3E06DA8F" w14:textId="77777777" w:rsidR="00253E2B" w:rsidRPr="00541498" w:rsidRDefault="00253E2B" w:rsidP="00253E2B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541498">
              <w:rPr>
                <w:sz w:val="22"/>
                <w:szCs w:val="22"/>
              </w:rPr>
              <w:t>ADB WAMEX Wastewater Systems Project (Project Leader with full budget responsibility): Overall budget: 500,000 US.</w:t>
            </w:r>
          </w:p>
          <w:p w14:paraId="27FB7B37" w14:textId="77777777" w:rsidR="00253E2B" w:rsidRPr="00541498" w:rsidRDefault="00253E2B" w:rsidP="00253E2B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541498">
              <w:rPr>
                <w:sz w:val="22"/>
                <w:szCs w:val="22"/>
              </w:rPr>
              <w:t xml:space="preserve">ADB Flood Risk Assessment at Historic Cultural Sites (Project Leader with full budget </w:t>
            </w:r>
            <w:r w:rsidRPr="00541498">
              <w:rPr>
                <w:sz w:val="22"/>
                <w:szCs w:val="22"/>
              </w:rPr>
              <w:lastRenderedPageBreak/>
              <w:t>responsibility): Overall budget: 270,000 US.</w:t>
            </w:r>
          </w:p>
          <w:p w14:paraId="75B2A998" w14:textId="77777777" w:rsidR="00253E2B" w:rsidRPr="00541498" w:rsidRDefault="00253E2B" w:rsidP="00253E2B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541498">
              <w:rPr>
                <w:sz w:val="22"/>
                <w:szCs w:val="22"/>
              </w:rPr>
              <w:t>ADB Flood Management Tool (Project Leader with full budget responsibility): Overall budget: 120,000 Euro.</w:t>
            </w:r>
          </w:p>
          <w:p w14:paraId="62212A65" w14:textId="77777777" w:rsidR="00253E2B" w:rsidRPr="00541498" w:rsidRDefault="00253E2B" w:rsidP="00253E2B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541498">
              <w:rPr>
                <w:sz w:val="22"/>
                <w:szCs w:val="22"/>
              </w:rPr>
              <w:t xml:space="preserve">Integrated Wastewater and Stormwater Catchment Studies, Auckland City / </w:t>
            </w:r>
            <w:proofErr w:type="spellStart"/>
            <w:r w:rsidRPr="00541498">
              <w:rPr>
                <w:sz w:val="22"/>
                <w:szCs w:val="22"/>
              </w:rPr>
              <w:t>Metrowater</w:t>
            </w:r>
            <w:proofErr w:type="spellEnd"/>
            <w:r w:rsidRPr="00541498">
              <w:rPr>
                <w:sz w:val="22"/>
                <w:szCs w:val="22"/>
              </w:rPr>
              <w:t xml:space="preserve"> funded R&amp;D Project (Technical Leadership): Overall budget: 25,000,000 NZD.</w:t>
            </w:r>
          </w:p>
          <w:p w14:paraId="2D646066" w14:textId="77777777" w:rsidR="00253E2B" w:rsidRPr="00541498" w:rsidRDefault="00253E2B" w:rsidP="00253E2B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541498">
              <w:rPr>
                <w:sz w:val="22"/>
                <w:szCs w:val="22"/>
              </w:rPr>
              <w:t xml:space="preserve">Project Backbone, Wastewater, Auckland City / </w:t>
            </w:r>
            <w:proofErr w:type="spellStart"/>
            <w:r w:rsidRPr="00541498">
              <w:rPr>
                <w:sz w:val="22"/>
                <w:szCs w:val="22"/>
              </w:rPr>
              <w:t>Metrowater</w:t>
            </w:r>
            <w:proofErr w:type="spellEnd"/>
            <w:r w:rsidRPr="00541498">
              <w:rPr>
                <w:sz w:val="22"/>
                <w:szCs w:val="22"/>
              </w:rPr>
              <w:t xml:space="preserve"> funded R&amp;D Project (Project Leader with full budget responsibility): Overall budget: 2,500,000 NZD.</w:t>
            </w:r>
          </w:p>
          <w:p w14:paraId="7ED2FE9F" w14:textId="77777777" w:rsidR="008B04C7" w:rsidRPr="00541498" w:rsidRDefault="008B04C7" w:rsidP="008B04C7">
            <w:pPr>
              <w:pStyle w:val="KopfzeileAnfang"/>
              <w:keepLines w:val="0"/>
              <w:tabs>
                <w:tab w:val="clear" w:pos="567"/>
                <w:tab w:val="clear" w:pos="4320"/>
                <w:tab w:val="left" w:pos="0"/>
              </w:tabs>
              <w:jc w:val="both"/>
              <w:rPr>
                <w:rFonts w:ascii="Times New Roman" w:hAnsi="Times New Roman"/>
                <w:lang w:val="sr-Latn-CS"/>
              </w:rPr>
            </w:pPr>
          </w:p>
        </w:tc>
      </w:tr>
      <w:tr w:rsidR="006E180C" w:rsidRPr="00541299" w14:paraId="45D940C5" w14:textId="77777777">
        <w:trPr>
          <w:trHeight w:val="710"/>
        </w:trPr>
        <w:tc>
          <w:tcPr>
            <w:tcW w:w="4990" w:type="dxa"/>
            <w:gridSpan w:val="2"/>
            <w:vAlign w:val="center"/>
          </w:tcPr>
          <w:p w14:paraId="46D24FFB" w14:textId="77777777" w:rsidR="006E180C" w:rsidRPr="00541299" w:rsidRDefault="006E180C" w:rsidP="006E180C">
            <w:pPr>
              <w:rPr>
                <w:sz w:val="22"/>
                <w:szCs w:val="22"/>
                <w:lang w:val="ru-RU"/>
              </w:rPr>
            </w:pPr>
            <w:r w:rsidRPr="00541299">
              <w:rPr>
                <w:b/>
                <w:sz w:val="22"/>
                <w:szCs w:val="22"/>
                <w:lang w:val="sr-Cyrl-CS"/>
              </w:rPr>
              <w:lastRenderedPageBreak/>
              <w:t>ЦИТИРАНОСТ НАУЧНИХ РЕЗУЛТАТА</w:t>
            </w:r>
          </w:p>
        </w:tc>
        <w:tc>
          <w:tcPr>
            <w:tcW w:w="9070" w:type="dxa"/>
          </w:tcPr>
          <w:p w14:paraId="0D533677" w14:textId="77777777" w:rsidR="006E180C" w:rsidRPr="00541498" w:rsidRDefault="00FE17FD" w:rsidP="00541498">
            <w:pPr>
              <w:rPr>
                <w:sz w:val="22"/>
                <w:szCs w:val="22"/>
                <w:lang w:val="sr-Latn-CS"/>
              </w:rPr>
            </w:pPr>
            <w:r w:rsidRPr="00541498">
              <w:rPr>
                <w:sz w:val="22"/>
                <w:szCs w:val="22"/>
                <w:lang w:val="sr-Latn-CS"/>
              </w:rPr>
              <w:t xml:space="preserve">H-index: </w:t>
            </w:r>
            <w:r w:rsidR="00A23B59">
              <w:rPr>
                <w:sz w:val="22"/>
                <w:szCs w:val="22"/>
                <w:lang w:val="sr-Latn-CS"/>
              </w:rPr>
              <w:t>25</w:t>
            </w:r>
            <w:r w:rsidRPr="00541498">
              <w:rPr>
                <w:sz w:val="22"/>
                <w:szCs w:val="22"/>
                <w:lang w:val="sr-Latn-CS"/>
              </w:rPr>
              <w:t xml:space="preserve"> (</w:t>
            </w:r>
            <w:r w:rsidR="00541498">
              <w:rPr>
                <w:sz w:val="22"/>
                <w:szCs w:val="22"/>
                <w:lang w:val="sr-Latn-CS"/>
              </w:rPr>
              <w:t xml:space="preserve">baziran </w:t>
            </w:r>
            <w:r w:rsidRPr="00541498">
              <w:rPr>
                <w:sz w:val="22"/>
                <w:szCs w:val="22"/>
                <w:lang w:val="sr-Latn-CS"/>
              </w:rPr>
              <w:t>n</w:t>
            </w:r>
            <w:r w:rsidR="00541498">
              <w:rPr>
                <w:sz w:val="22"/>
                <w:szCs w:val="22"/>
                <w:lang w:val="sr-Latn-CS"/>
              </w:rPr>
              <w:t>a</w:t>
            </w:r>
            <w:r w:rsidRPr="00541498">
              <w:rPr>
                <w:sz w:val="22"/>
                <w:szCs w:val="22"/>
                <w:lang w:val="sr-Latn-CS"/>
              </w:rPr>
              <w:t xml:space="preserve"> </w:t>
            </w:r>
            <w:r w:rsidR="00A23B59">
              <w:rPr>
                <w:sz w:val="22"/>
                <w:szCs w:val="22"/>
                <w:lang w:val="sr-Latn-CS"/>
              </w:rPr>
              <w:t>indeksnoj bazi Scopus</w:t>
            </w:r>
            <w:r w:rsidRPr="00541498">
              <w:rPr>
                <w:sz w:val="22"/>
                <w:szCs w:val="22"/>
                <w:lang w:val="sr-Latn-CS"/>
              </w:rPr>
              <w:t>)</w:t>
            </w:r>
          </w:p>
          <w:p w14:paraId="4C5D2462" w14:textId="77777777" w:rsidR="00253E2B" w:rsidRPr="00541498" w:rsidRDefault="00253E2B" w:rsidP="00253E2B">
            <w:pPr>
              <w:rPr>
                <w:sz w:val="22"/>
                <w:szCs w:val="22"/>
                <w:lang w:val="sr-Latn-CS"/>
              </w:rPr>
            </w:pPr>
          </w:p>
          <w:p w14:paraId="2C49A370" w14:textId="77777777" w:rsidR="00253E2B" w:rsidRPr="00541498" w:rsidRDefault="00541498" w:rsidP="00474BD7">
            <w:pPr>
              <w:rPr>
                <w:sz w:val="22"/>
                <w:szCs w:val="22"/>
                <w:lang w:val="sr-Latn-CS"/>
              </w:rPr>
            </w:pPr>
            <w:r>
              <w:rPr>
                <w:sz w:val="22"/>
                <w:szCs w:val="22"/>
                <w:lang w:val="sr-Latn-CS"/>
              </w:rPr>
              <w:t>10 n</w:t>
            </w:r>
            <w:r w:rsidR="00253E2B" w:rsidRPr="00541498">
              <w:rPr>
                <w:sz w:val="22"/>
                <w:szCs w:val="22"/>
                <w:lang w:val="sr-Latn-CS"/>
              </w:rPr>
              <w:t>ajcitiranijih radova</w:t>
            </w:r>
            <w:r w:rsidR="00A23B59">
              <w:rPr>
                <w:sz w:val="22"/>
                <w:szCs w:val="22"/>
                <w:lang w:val="sr-Latn-CS"/>
              </w:rPr>
              <w:t xml:space="preserve"> (prema Scopus-u)</w:t>
            </w:r>
            <w:r w:rsidR="00253E2B" w:rsidRPr="00541498">
              <w:rPr>
                <w:sz w:val="22"/>
                <w:szCs w:val="22"/>
                <w:lang w:val="sr-Latn-CS"/>
              </w:rPr>
              <w:t>:</w:t>
            </w:r>
          </w:p>
          <w:p w14:paraId="200FBF61" w14:textId="77777777" w:rsidR="00A23B59" w:rsidRPr="00541498" w:rsidRDefault="00A23B59" w:rsidP="00A23B59">
            <w:pPr>
              <w:numPr>
                <w:ilvl w:val="0"/>
                <w:numId w:val="7"/>
              </w:numPr>
              <w:rPr>
                <w:sz w:val="22"/>
                <w:szCs w:val="22"/>
                <w:lang w:val="sr-Latn-CS"/>
              </w:rPr>
            </w:pPr>
            <w:r w:rsidRPr="00541498">
              <w:rPr>
                <w:sz w:val="22"/>
                <w:szCs w:val="22"/>
                <w:lang w:val="sr-Latn-CS"/>
              </w:rPr>
              <w:t>1</w:t>
            </w:r>
            <w:r>
              <w:rPr>
                <w:sz w:val="22"/>
                <w:szCs w:val="22"/>
                <w:lang w:val="sr-Latn-CS"/>
              </w:rPr>
              <w:t>0</w:t>
            </w:r>
            <w:r w:rsidRPr="00541498">
              <w:rPr>
                <w:sz w:val="22"/>
                <w:szCs w:val="22"/>
                <w:lang w:val="sr-Latn-CS"/>
              </w:rPr>
              <w:t xml:space="preserve">5 citata: </w:t>
            </w:r>
            <w:proofErr w:type="spellStart"/>
            <w:r w:rsidRPr="00541498">
              <w:rPr>
                <w:bCs/>
                <w:sz w:val="22"/>
                <w:szCs w:val="22"/>
              </w:rPr>
              <w:t>Seyoum</w:t>
            </w:r>
            <w:proofErr w:type="spellEnd"/>
            <w:r w:rsidRPr="00541498">
              <w:rPr>
                <w:bCs/>
                <w:sz w:val="22"/>
                <w:szCs w:val="22"/>
              </w:rPr>
              <w:t xml:space="preserve">, S.D., Vojinovic, Z., Price, R.K., and </w:t>
            </w:r>
            <w:proofErr w:type="spellStart"/>
            <w:r w:rsidRPr="00541498">
              <w:rPr>
                <w:bCs/>
                <w:sz w:val="22"/>
                <w:szCs w:val="22"/>
              </w:rPr>
              <w:t>Weesakul</w:t>
            </w:r>
            <w:proofErr w:type="spellEnd"/>
            <w:r w:rsidRPr="00541498">
              <w:rPr>
                <w:bCs/>
                <w:sz w:val="22"/>
                <w:szCs w:val="22"/>
              </w:rPr>
              <w:t xml:space="preserve">, S., 2012, Coupled 1d and non-inertia 2d flood inundation model for simulation of urban pluvial flooding, ASCE </w:t>
            </w:r>
            <w:r w:rsidRPr="00541498">
              <w:rPr>
                <w:bCs/>
                <w:i/>
                <w:sz w:val="22"/>
                <w:szCs w:val="22"/>
              </w:rPr>
              <w:t>Journal of Hydraulic Engineering</w:t>
            </w:r>
            <w:r w:rsidRPr="00541498">
              <w:rPr>
                <w:bCs/>
                <w:sz w:val="22"/>
                <w:szCs w:val="22"/>
              </w:rPr>
              <w:t>, ASCE, 138(1), 23-34.</w:t>
            </w:r>
          </w:p>
          <w:p w14:paraId="172DAEDA" w14:textId="77777777" w:rsidR="00A23B59" w:rsidRPr="00541498" w:rsidRDefault="00A23B59" w:rsidP="00A23B59">
            <w:pPr>
              <w:numPr>
                <w:ilvl w:val="0"/>
                <w:numId w:val="7"/>
              </w:numPr>
              <w:rPr>
                <w:sz w:val="22"/>
                <w:szCs w:val="22"/>
                <w:lang w:val="sr-Latn-CS"/>
              </w:rPr>
            </w:pPr>
            <w:r>
              <w:rPr>
                <w:sz w:val="22"/>
                <w:szCs w:val="22"/>
                <w:lang w:val="sr-Latn-CS"/>
              </w:rPr>
              <w:t>92</w:t>
            </w:r>
            <w:r w:rsidRPr="00541498">
              <w:rPr>
                <w:sz w:val="22"/>
                <w:szCs w:val="22"/>
                <w:lang w:val="sr-Latn-CS"/>
              </w:rPr>
              <w:t xml:space="preserve"> citat</w:t>
            </w:r>
            <w:r>
              <w:rPr>
                <w:sz w:val="22"/>
                <w:szCs w:val="22"/>
                <w:lang w:val="sr-Latn-CS"/>
              </w:rPr>
              <w:t>a</w:t>
            </w:r>
            <w:r w:rsidRPr="00541498">
              <w:rPr>
                <w:sz w:val="22"/>
                <w:szCs w:val="22"/>
                <w:lang w:val="sr-Latn-CS"/>
              </w:rPr>
              <w:t xml:space="preserve">:  </w:t>
            </w:r>
            <w:r w:rsidRPr="00541498">
              <w:rPr>
                <w:bCs/>
                <w:sz w:val="22"/>
                <w:szCs w:val="22"/>
              </w:rPr>
              <w:t xml:space="preserve">Vojinovic, Z., and </w:t>
            </w:r>
            <w:proofErr w:type="spellStart"/>
            <w:r w:rsidRPr="00541498">
              <w:rPr>
                <w:bCs/>
                <w:sz w:val="22"/>
                <w:szCs w:val="22"/>
              </w:rPr>
              <w:t>Tutulic</w:t>
            </w:r>
            <w:proofErr w:type="spellEnd"/>
            <w:r w:rsidRPr="00541498">
              <w:rPr>
                <w:bCs/>
                <w:sz w:val="22"/>
                <w:szCs w:val="22"/>
              </w:rPr>
              <w:t xml:space="preserve">, D., 2009, On the use of 1D and coupled 1D-2D approaches for assessment of flood damages in urban areas, </w:t>
            </w:r>
            <w:r w:rsidRPr="00541498">
              <w:rPr>
                <w:bCs/>
                <w:i/>
                <w:sz w:val="22"/>
                <w:szCs w:val="22"/>
              </w:rPr>
              <w:t>Urban Water Journal</w:t>
            </w:r>
            <w:r w:rsidRPr="00541498">
              <w:rPr>
                <w:bCs/>
                <w:sz w:val="22"/>
                <w:szCs w:val="22"/>
              </w:rPr>
              <w:t>, Volume 6, Issue 3, pp. 183–199</w:t>
            </w:r>
            <w:r w:rsidRPr="00541498">
              <w:rPr>
                <w:sz w:val="22"/>
                <w:szCs w:val="22"/>
                <w:lang w:val="sr-Latn-CS"/>
              </w:rPr>
              <w:t>.</w:t>
            </w:r>
          </w:p>
          <w:p w14:paraId="4E99A707" w14:textId="77777777" w:rsidR="00A23B59" w:rsidRDefault="009B092B" w:rsidP="00A23B59">
            <w:pPr>
              <w:numPr>
                <w:ilvl w:val="0"/>
                <w:numId w:val="7"/>
              </w:numPr>
              <w:rPr>
                <w:sz w:val="22"/>
                <w:szCs w:val="22"/>
                <w:lang w:val="sr-Latn-CS"/>
              </w:rPr>
            </w:pPr>
            <w:r>
              <w:rPr>
                <w:sz w:val="22"/>
                <w:szCs w:val="22"/>
                <w:lang w:val="sr-Latn-CS"/>
              </w:rPr>
              <w:t>86</w:t>
            </w:r>
            <w:r w:rsidR="00A23B59" w:rsidRPr="00541498">
              <w:rPr>
                <w:sz w:val="22"/>
                <w:szCs w:val="22"/>
                <w:lang w:val="sr-Latn-CS"/>
              </w:rPr>
              <w:t xml:space="preserve"> citata: </w:t>
            </w:r>
            <w:r w:rsidR="00A23B59" w:rsidRPr="00541498">
              <w:rPr>
                <w:bCs/>
                <w:sz w:val="22"/>
                <w:szCs w:val="22"/>
              </w:rPr>
              <w:t>Price, R K and Vojinovic, Z, 2008, Urban Flood Disaster Management</w:t>
            </w:r>
            <w:r w:rsidR="00A23B59" w:rsidRPr="00541498">
              <w:rPr>
                <w:bCs/>
                <w:i/>
                <w:sz w:val="22"/>
                <w:szCs w:val="22"/>
              </w:rPr>
              <w:t>, Urban Water Journal</w:t>
            </w:r>
            <w:r w:rsidR="00A23B59" w:rsidRPr="00541498">
              <w:rPr>
                <w:bCs/>
                <w:sz w:val="22"/>
                <w:szCs w:val="22"/>
              </w:rPr>
              <w:t xml:space="preserve">, Taylor and Francis Publishing, Vol. 5, Issue 3 September </w:t>
            </w:r>
            <w:proofErr w:type="gramStart"/>
            <w:r w:rsidR="00A23B59" w:rsidRPr="00541498">
              <w:rPr>
                <w:bCs/>
                <w:sz w:val="22"/>
                <w:szCs w:val="22"/>
              </w:rPr>
              <w:t>2008 ,</w:t>
            </w:r>
            <w:proofErr w:type="gramEnd"/>
            <w:r w:rsidR="00A23B59" w:rsidRPr="00541498">
              <w:rPr>
                <w:bCs/>
                <w:sz w:val="22"/>
                <w:szCs w:val="22"/>
              </w:rPr>
              <w:t xml:space="preserve"> pages 259 – 276</w:t>
            </w:r>
            <w:r w:rsidR="00A23B59" w:rsidRPr="00541498">
              <w:rPr>
                <w:sz w:val="22"/>
                <w:szCs w:val="22"/>
                <w:lang w:val="sr-Latn-CS"/>
              </w:rPr>
              <w:t>.</w:t>
            </w:r>
          </w:p>
          <w:p w14:paraId="77A99C78" w14:textId="77777777" w:rsidR="009B092B" w:rsidRDefault="009B092B" w:rsidP="009B092B">
            <w:pPr>
              <w:numPr>
                <w:ilvl w:val="0"/>
                <w:numId w:val="7"/>
              </w:numPr>
              <w:rPr>
                <w:sz w:val="22"/>
                <w:szCs w:val="22"/>
                <w:lang w:val="sr-Latn-CS"/>
              </w:rPr>
            </w:pPr>
            <w:r w:rsidRPr="009B092B">
              <w:rPr>
                <w:sz w:val="22"/>
                <w:szCs w:val="22"/>
                <w:lang w:val="sr-Latn-CS"/>
              </w:rPr>
              <w:t xml:space="preserve">78 citata: Alves, A., Gersonius, B., Kapelan, Z., Vojinovic, Z., Sanchez, A. , 2019, Assessing the Co-Benefits of green-blue-grey infrastructure for sustainable urban flood risk management, </w:t>
            </w:r>
            <w:r w:rsidRPr="009B092B">
              <w:rPr>
                <w:i/>
                <w:iCs/>
                <w:sz w:val="22"/>
                <w:szCs w:val="22"/>
                <w:lang w:val="sr-Latn-CS"/>
              </w:rPr>
              <w:t>Journal of Environmental Management</w:t>
            </w:r>
            <w:r w:rsidRPr="009B092B">
              <w:rPr>
                <w:sz w:val="22"/>
                <w:szCs w:val="22"/>
                <w:lang w:val="sr-Latn-CS"/>
              </w:rPr>
              <w:t>, 239, pp. 244-254.</w:t>
            </w:r>
          </w:p>
          <w:p w14:paraId="40E49B22" w14:textId="77777777" w:rsidR="008B3821" w:rsidRDefault="008B3821" w:rsidP="008B3821">
            <w:pPr>
              <w:numPr>
                <w:ilvl w:val="0"/>
                <w:numId w:val="7"/>
              </w:numPr>
              <w:rPr>
                <w:sz w:val="22"/>
                <w:szCs w:val="22"/>
                <w:lang w:val="sr-Latn-CS"/>
              </w:rPr>
            </w:pPr>
            <w:r>
              <w:rPr>
                <w:sz w:val="22"/>
                <w:szCs w:val="22"/>
                <w:lang w:val="sr-Latn-CS"/>
              </w:rPr>
              <w:t xml:space="preserve">74 citata: </w:t>
            </w:r>
            <w:r w:rsidRPr="008B3821">
              <w:rPr>
                <w:sz w:val="22"/>
                <w:szCs w:val="22"/>
                <w:lang w:val="sr-Latn-CS"/>
              </w:rPr>
              <w:t xml:space="preserve">Meesuk, V., Vojinovic, Z., Mynett, A.E., Abdullah, A.F., 2015, Urban flood modelling combining top-view LiDAR data with ground-view SfM observations, </w:t>
            </w:r>
            <w:r w:rsidRPr="008B3821">
              <w:rPr>
                <w:i/>
                <w:iCs/>
                <w:sz w:val="22"/>
                <w:szCs w:val="22"/>
                <w:lang w:val="sr-Latn-CS"/>
              </w:rPr>
              <w:t>Advances in Water Resources</w:t>
            </w:r>
            <w:r w:rsidRPr="008B3821">
              <w:rPr>
                <w:sz w:val="22"/>
                <w:szCs w:val="22"/>
                <w:lang w:val="sr-Latn-CS"/>
              </w:rPr>
              <w:t>, 75, pp. 105-117.</w:t>
            </w:r>
          </w:p>
          <w:p w14:paraId="1D2044CA" w14:textId="77777777" w:rsidR="008B3821" w:rsidRDefault="00B22197" w:rsidP="00B22197">
            <w:pPr>
              <w:numPr>
                <w:ilvl w:val="0"/>
                <w:numId w:val="7"/>
              </w:numPr>
              <w:rPr>
                <w:sz w:val="22"/>
                <w:szCs w:val="22"/>
                <w:lang w:val="sr-Latn-CS"/>
              </w:rPr>
            </w:pPr>
            <w:r>
              <w:rPr>
                <w:sz w:val="22"/>
                <w:szCs w:val="22"/>
                <w:lang w:val="sr-Latn-CS"/>
              </w:rPr>
              <w:t xml:space="preserve">56 citata: </w:t>
            </w:r>
            <w:r w:rsidRPr="00B22197">
              <w:rPr>
                <w:sz w:val="22"/>
                <w:szCs w:val="22"/>
                <w:lang w:val="sr-Latn-CS"/>
              </w:rPr>
              <w:t xml:space="preserve">Vojinovic, Z., Hammond, M., Golub, D., Hirunsalee, S., Weesakul, S., Meesuk, V., Medina, N., Sanchez, A., Kumara, S., Abbott, M., 2016, Holistic approach to flood risk assessment in areas with cultural heritage: a practical application in Ayutthaya, Thailand, </w:t>
            </w:r>
            <w:r w:rsidRPr="00B22197">
              <w:rPr>
                <w:i/>
                <w:iCs/>
                <w:sz w:val="22"/>
                <w:szCs w:val="22"/>
                <w:lang w:val="sr-Latn-CS"/>
              </w:rPr>
              <w:t>Natural Hazards</w:t>
            </w:r>
            <w:r w:rsidRPr="00B22197">
              <w:rPr>
                <w:sz w:val="22"/>
                <w:szCs w:val="22"/>
                <w:lang w:val="sr-Latn-CS"/>
              </w:rPr>
              <w:t>, 81 (1), pp. 589-616.</w:t>
            </w:r>
          </w:p>
          <w:p w14:paraId="79FBC043" w14:textId="77777777" w:rsidR="002C56C7" w:rsidRPr="002C56C7" w:rsidRDefault="00AF02BF" w:rsidP="002C56C7">
            <w:pPr>
              <w:numPr>
                <w:ilvl w:val="0"/>
                <w:numId w:val="7"/>
              </w:numPr>
              <w:rPr>
                <w:sz w:val="22"/>
                <w:szCs w:val="22"/>
                <w:lang w:val="sr-Latn-CS"/>
              </w:rPr>
            </w:pPr>
            <w:r>
              <w:rPr>
                <w:sz w:val="22"/>
                <w:szCs w:val="22"/>
                <w:lang w:val="sr-Latn-CS"/>
              </w:rPr>
              <w:t xml:space="preserve">49 citata: </w:t>
            </w:r>
            <w:r w:rsidR="002C56C7" w:rsidRPr="002C56C7">
              <w:rPr>
                <w:sz w:val="22"/>
                <w:szCs w:val="22"/>
                <w:lang w:val="sr-Latn-CS"/>
              </w:rPr>
              <w:t xml:space="preserve">Sathish Kumar, D., Arya, D.S., Vojinovic, Z., 2013, Modeling of urban growth dynamics and its impact on surface runoff characteristics, </w:t>
            </w:r>
            <w:r w:rsidR="002C56C7" w:rsidRPr="002C56C7">
              <w:rPr>
                <w:i/>
                <w:iCs/>
                <w:sz w:val="22"/>
                <w:szCs w:val="22"/>
                <w:lang w:val="sr-Latn-CS"/>
              </w:rPr>
              <w:t>Computers, Environment and Urban Systems</w:t>
            </w:r>
            <w:r w:rsidR="002C56C7" w:rsidRPr="002C56C7">
              <w:rPr>
                <w:sz w:val="22"/>
                <w:szCs w:val="22"/>
                <w:lang w:val="sr-Latn-CS"/>
              </w:rPr>
              <w:t>, 41, pp. 124-135.</w:t>
            </w:r>
          </w:p>
          <w:p w14:paraId="4A0BC419" w14:textId="77777777" w:rsidR="00FE17FD" w:rsidRPr="00AF02BF" w:rsidRDefault="00A23B59" w:rsidP="00253E2B">
            <w:pPr>
              <w:numPr>
                <w:ilvl w:val="0"/>
                <w:numId w:val="7"/>
              </w:numPr>
              <w:rPr>
                <w:sz w:val="22"/>
                <w:szCs w:val="22"/>
                <w:lang w:val="sr-Latn-CS"/>
              </w:rPr>
            </w:pPr>
            <w:r>
              <w:rPr>
                <w:sz w:val="22"/>
                <w:szCs w:val="22"/>
                <w:lang w:val="sr-Latn-CS"/>
              </w:rPr>
              <w:t>31</w:t>
            </w:r>
            <w:r w:rsidR="00FE17FD" w:rsidRPr="00541498">
              <w:rPr>
                <w:sz w:val="22"/>
                <w:szCs w:val="22"/>
                <w:lang w:val="sr-Latn-CS"/>
              </w:rPr>
              <w:t xml:space="preserve"> citat</w:t>
            </w:r>
            <w:r w:rsidR="00253E2B" w:rsidRPr="00541498">
              <w:rPr>
                <w:sz w:val="22"/>
                <w:szCs w:val="22"/>
                <w:lang w:val="sr-Latn-CS"/>
              </w:rPr>
              <w:t>:</w:t>
            </w:r>
            <w:r w:rsidR="00FE17FD" w:rsidRPr="00541498">
              <w:rPr>
                <w:sz w:val="22"/>
                <w:szCs w:val="22"/>
                <w:lang w:val="sr-Latn-CS"/>
              </w:rPr>
              <w:t xml:space="preserve"> </w:t>
            </w:r>
            <w:r w:rsidR="00253E2B" w:rsidRPr="00541498">
              <w:rPr>
                <w:bCs/>
                <w:sz w:val="22"/>
                <w:szCs w:val="22"/>
              </w:rPr>
              <w:t xml:space="preserve">Vojinovic, Z., </w:t>
            </w:r>
            <w:proofErr w:type="spellStart"/>
            <w:r w:rsidR="00253E2B" w:rsidRPr="00541498">
              <w:rPr>
                <w:bCs/>
                <w:sz w:val="22"/>
                <w:szCs w:val="22"/>
              </w:rPr>
              <w:t>Kecman</w:t>
            </w:r>
            <w:proofErr w:type="spellEnd"/>
            <w:r w:rsidR="00253E2B" w:rsidRPr="00541498">
              <w:rPr>
                <w:bCs/>
                <w:sz w:val="22"/>
                <w:szCs w:val="22"/>
              </w:rPr>
              <w:t xml:space="preserve">, V., and Seidel, R., 2001, A data mining approach to financial time series modelling and forecasting, </w:t>
            </w:r>
            <w:r w:rsidR="00253E2B" w:rsidRPr="00541498">
              <w:rPr>
                <w:bCs/>
                <w:i/>
                <w:sz w:val="22"/>
                <w:szCs w:val="22"/>
              </w:rPr>
              <w:t>International Journal of Intelligent Systems in Accounting, Finance and Management</w:t>
            </w:r>
            <w:r w:rsidR="00253E2B" w:rsidRPr="00541498">
              <w:rPr>
                <w:bCs/>
                <w:sz w:val="22"/>
                <w:szCs w:val="22"/>
              </w:rPr>
              <w:t xml:space="preserve">, John Wiley and Sons, December, Chichester, 10, </w:t>
            </w:r>
            <w:r w:rsidR="00253E2B" w:rsidRPr="00541498">
              <w:rPr>
                <w:bCs/>
                <w:sz w:val="22"/>
                <w:szCs w:val="22"/>
              </w:rPr>
              <w:lastRenderedPageBreak/>
              <w:t>225-239.</w:t>
            </w:r>
          </w:p>
          <w:p w14:paraId="406ED35D" w14:textId="77777777" w:rsidR="00AF02BF" w:rsidRPr="00CF1E63" w:rsidRDefault="00AF02BF" w:rsidP="00CF1E63">
            <w:pPr>
              <w:numPr>
                <w:ilvl w:val="0"/>
                <w:numId w:val="7"/>
              </w:numPr>
              <w:rPr>
                <w:sz w:val="22"/>
                <w:szCs w:val="22"/>
                <w:lang w:val="sr-Latn-CS"/>
              </w:rPr>
            </w:pPr>
            <w:r w:rsidRPr="00CF1E63">
              <w:rPr>
                <w:bCs/>
                <w:sz w:val="22"/>
                <w:szCs w:val="22"/>
              </w:rPr>
              <w:t>46</w:t>
            </w:r>
            <w:r w:rsidR="00CF1E63" w:rsidRPr="00CF1E63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CF1E63" w:rsidRPr="00CF1E63">
              <w:rPr>
                <w:bCs/>
                <w:sz w:val="22"/>
                <w:szCs w:val="22"/>
              </w:rPr>
              <w:t>citata</w:t>
            </w:r>
            <w:proofErr w:type="spellEnd"/>
            <w:r w:rsidR="00CF1E63" w:rsidRPr="00CF1E63">
              <w:rPr>
                <w:bCs/>
                <w:sz w:val="22"/>
                <w:szCs w:val="22"/>
              </w:rPr>
              <w:t xml:space="preserve">: </w:t>
            </w:r>
            <w:proofErr w:type="spellStart"/>
            <w:r w:rsidR="00CF1E63" w:rsidRPr="00CF1E63">
              <w:rPr>
                <w:bCs/>
                <w:sz w:val="22"/>
                <w:szCs w:val="22"/>
              </w:rPr>
              <w:t>Misra</w:t>
            </w:r>
            <w:proofErr w:type="spellEnd"/>
            <w:r w:rsidR="00CF1E63" w:rsidRPr="00CF1E63">
              <w:rPr>
                <w:bCs/>
                <w:sz w:val="22"/>
                <w:szCs w:val="22"/>
              </w:rPr>
              <w:t xml:space="preserve">, A., Vojinovic, Z., Ramakrishnan, B., </w:t>
            </w:r>
            <w:proofErr w:type="spellStart"/>
            <w:r w:rsidR="00CF1E63" w:rsidRPr="00CF1E63">
              <w:rPr>
                <w:bCs/>
                <w:sz w:val="22"/>
                <w:szCs w:val="22"/>
              </w:rPr>
              <w:t>Luijendijk</w:t>
            </w:r>
            <w:proofErr w:type="spellEnd"/>
            <w:r w:rsidR="00CF1E63" w:rsidRPr="00CF1E63">
              <w:rPr>
                <w:bCs/>
                <w:sz w:val="22"/>
                <w:szCs w:val="22"/>
              </w:rPr>
              <w:t xml:space="preserve">, A., Ranasinghe, R., 2018, Shallow water bathymetry mapping using Support Vector Machine (SVM) technique and multispectral imagery, </w:t>
            </w:r>
            <w:r w:rsidR="00CF1E63" w:rsidRPr="00CF1E63">
              <w:rPr>
                <w:bCs/>
                <w:i/>
                <w:iCs/>
                <w:sz w:val="22"/>
                <w:szCs w:val="22"/>
              </w:rPr>
              <w:t>International Journal of Remote Sensing</w:t>
            </w:r>
            <w:r w:rsidR="00CF1E63" w:rsidRPr="00CF1E63">
              <w:rPr>
                <w:bCs/>
                <w:sz w:val="22"/>
                <w:szCs w:val="22"/>
              </w:rPr>
              <w:t>, 39 (13), pp. 4431-4450.</w:t>
            </w:r>
          </w:p>
          <w:p w14:paraId="76AF8048" w14:textId="77777777" w:rsidR="00253E2B" w:rsidRPr="00541498" w:rsidRDefault="0064344C" w:rsidP="00196E6B">
            <w:pPr>
              <w:numPr>
                <w:ilvl w:val="0"/>
                <w:numId w:val="7"/>
              </w:numPr>
              <w:rPr>
                <w:sz w:val="22"/>
                <w:szCs w:val="22"/>
                <w:lang w:val="sr-Latn-CS"/>
              </w:rPr>
            </w:pPr>
            <w:r w:rsidRPr="00196E6B">
              <w:rPr>
                <w:sz w:val="22"/>
                <w:szCs w:val="22"/>
                <w:lang w:val="sr-Latn-CS"/>
              </w:rPr>
              <w:t xml:space="preserve">44 citata: </w:t>
            </w:r>
            <w:r w:rsidR="00196E6B" w:rsidRPr="00196E6B">
              <w:rPr>
                <w:sz w:val="22"/>
                <w:szCs w:val="22"/>
                <w:lang w:val="sr-Latn-CS"/>
              </w:rPr>
              <w:t>Alves, A., Vojinovic, Z., Kapelan, Z., Sanchez, A., Gersonius, B., 2020, Exploring trade-offs among the multiple benefits of green-blue-grey infrastructure for urban flood mitigation</w:t>
            </w:r>
            <w:r w:rsidR="00196E6B">
              <w:rPr>
                <w:sz w:val="22"/>
                <w:szCs w:val="22"/>
                <w:lang w:val="sr-Latn-CS"/>
              </w:rPr>
              <w:t xml:space="preserve">, </w:t>
            </w:r>
            <w:r w:rsidR="00196E6B" w:rsidRPr="00196E6B">
              <w:rPr>
                <w:i/>
                <w:iCs/>
                <w:sz w:val="22"/>
                <w:szCs w:val="22"/>
                <w:lang w:val="sr-Latn-CS"/>
              </w:rPr>
              <w:t>Science of the Total Environment</w:t>
            </w:r>
            <w:r w:rsidR="00196E6B" w:rsidRPr="00196E6B">
              <w:rPr>
                <w:sz w:val="22"/>
                <w:szCs w:val="22"/>
                <w:lang w:val="sr-Latn-CS"/>
              </w:rPr>
              <w:t>, 703, art. no. 134980</w:t>
            </w:r>
            <w:r w:rsidR="000C42CC">
              <w:rPr>
                <w:sz w:val="22"/>
                <w:szCs w:val="22"/>
                <w:lang w:val="sr-Latn-CS"/>
              </w:rPr>
              <w:t>.</w:t>
            </w:r>
          </w:p>
        </w:tc>
      </w:tr>
      <w:tr w:rsidR="006E180C" w:rsidRPr="00541299" w14:paraId="6005A8C7" w14:textId="77777777">
        <w:trPr>
          <w:trHeight w:val="710"/>
        </w:trPr>
        <w:tc>
          <w:tcPr>
            <w:tcW w:w="1124" w:type="dxa"/>
            <w:vMerge w:val="restart"/>
            <w:textDirection w:val="btLr"/>
            <w:vAlign w:val="center"/>
          </w:tcPr>
          <w:p w14:paraId="3A968DB9" w14:textId="77777777" w:rsidR="006E180C" w:rsidRPr="00541299" w:rsidRDefault="006E180C" w:rsidP="006E180C">
            <w:pPr>
              <w:ind w:left="113" w:right="113"/>
              <w:jc w:val="center"/>
              <w:rPr>
                <w:sz w:val="22"/>
                <w:szCs w:val="22"/>
                <w:lang w:val="ru-RU"/>
              </w:rPr>
            </w:pPr>
            <w:r w:rsidRPr="00541299">
              <w:rPr>
                <w:b/>
                <w:sz w:val="22"/>
                <w:szCs w:val="22"/>
                <w:lang w:val="sr-Cyrl-CS"/>
              </w:rPr>
              <w:lastRenderedPageBreak/>
              <w:t>МЕЂУНАРОДНА РЕПУТАЦИЈА</w:t>
            </w:r>
          </w:p>
        </w:tc>
        <w:tc>
          <w:tcPr>
            <w:tcW w:w="3866" w:type="dxa"/>
            <w:vAlign w:val="center"/>
          </w:tcPr>
          <w:p w14:paraId="3CC7C8F9" w14:textId="77777777" w:rsidR="006E180C" w:rsidRPr="00541299" w:rsidRDefault="006E180C" w:rsidP="006E180C">
            <w:pPr>
              <w:rPr>
                <w:sz w:val="20"/>
                <w:szCs w:val="20"/>
              </w:rPr>
            </w:pPr>
            <w:r w:rsidRPr="00541299">
              <w:rPr>
                <w:sz w:val="20"/>
                <w:szCs w:val="20"/>
                <w:lang w:val="sr-Cyrl-CS"/>
              </w:rPr>
              <w:t>ГОСТ УРЕДНИК МЕЂУНАРОДНОГ ЧАСОПИСА</w:t>
            </w:r>
          </w:p>
        </w:tc>
        <w:tc>
          <w:tcPr>
            <w:tcW w:w="9070" w:type="dxa"/>
          </w:tcPr>
          <w:p w14:paraId="5775DF55" w14:textId="77777777" w:rsidR="006E180C" w:rsidRPr="00540092" w:rsidRDefault="00541498" w:rsidP="00541498">
            <w:r w:rsidRPr="00474BD7">
              <w:rPr>
                <w:sz w:val="22"/>
                <w:szCs w:val="22"/>
              </w:rPr>
              <w:t xml:space="preserve">Guest editor: </w:t>
            </w:r>
            <w:r w:rsidR="00FE17FD" w:rsidRPr="00474BD7">
              <w:rPr>
                <w:sz w:val="22"/>
                <w:szCs w:val="22"/>
              </w:rPr>
              <w:t>Urban Water Journal, Taylor &amp; Francis - Special Edition on Urban Drainage in Developing Countries.</w:t>
            </w:r>
          </w:p>
        </w:tc>
      </w:tr>
      <w:tr w:rsidR="006E180C" w:rsidRPr="00541299" w14:paraId="0135A890" w14:textId="77777777">
        <w:trPr>
          <w:trHeight w:val="710"/>
        </w:trPr>
        <w:tc>
          <w:tcPr>
            <w:tcW w:w="1124" w:type="dxa"/>
            <w:vMerge/>
            <w:vAlign w:val="center"/>
          </w:tcPr>
          <w:p w14:paraId="5428BF85" w14:textId="77777777" w:rsidR="006E180C" w:rsidRPr="00541299" w:rsidRDefault="006E180C" w:rsidP="006E180C">
            <w:pPr>
              <w:rPr>
                <w:lang w:val="ru-RU"/>
              </w:rPr>
            </w:pPr>
          </w:p>
        </w:tc>
        <w:tc>
          <w:tcPr>
            <w:tcW w:w="3866" w:type="dxa"/>
            <w:vAlign w:val="center"/>
          </w:tcPr>
          <w:p w14:paraId="3A483A5E" w14:textId="77777777" w:rsidR="006E180C" w:rsidRPr="00541299" w:rsidRDefault="006E180C" w:rsidP="006E180C">
            <w:pPr>
              <w:rPr>
                <w:sz w:val="20"/>
                <w:szCs w:val="20"/>
              </w:rPr>
            </w:pPr>
            <w:r w:rsidRPr="00541299">
              <w:rPr>
                <w:sz w:val="20"/>
                <w:szCs w:val="20"/>
                <w:lang w:val="sr-Cyrl-CS"/>
              </w:rPr>
              <w:t>ПРЕДСЕДАВАО МЕЂУНАРОДНИМ НАУЧНИМ КОНФЕРЕНЦИЈАМА</w:t>
            </w:r>
          </w:p>
        </w:tc>
        <w:tc>
          <w:tcPr>
            <w:tcW w:w="9070" w:type="dxa"/>
          </w:tcPr>
          <w:p w14:paraId="7FF3F4F2" w14:textId="77777777" w:rsidR="00650D88" w:rsidRDefault="00650D88" w:rsidP="00FE17FD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650D88">
              <w:rPr>
                <w:sz w:val="22"/>
                <w:szCs w:val="22"/>
              </w:rPr>
              <w:t>Pan-European Symposium on Water and Sanitation Safety Planning and Extreme Weather Events, 2017, Amsterdam, Netherlands</w:t>
            </w:r>
          </w:p>
          <w:p w14:paraId="4D08EF16" w14:textId="77777777" w:rsidR="00650D88" w:rsidRDefault="00650D88" w:rsidP="00FE17FD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650D88">
              <w:rPr>
                <w:sz w:val="22"/>
                <w:szCs w:val="22"/>
              </w:rPr>
              <w:t xml:space="preserve">Water Security and Climate Change: Challenges and Opportunities in Asia, 2016: </w:t>
            </w:r>
            <w:hyperlink r:id="rId7" w:history="1">
              <w:r w:rsidRPr="001C4A4B">
                <w:rPr>
                  <w:rStyle w:val="Hyperlink"/>
                  <w:sz w:val="22"/>
                  <w:szCs w:val="22"/>
                </w:rPr>
                <w:t>http://sea.exceed-swindon.org/water-security-conference/</w:t>
              </w:r>
            </w:hyperlink>
            <w:r w:rsidRPr="00650D88">
              <w:rPr>
                <w:sz w:val="22"/>
                <w:szCs w:val="22"/>
              </w:rPr>
              <w:t>.</w:t>
            </w:r>
          </w:p>
          <w:p w14:paraId="6AC8EC8A" w14:textId="77777777" w:rsidR="00FE17FD" w:rsidRPr="00541498" w:rsidRDefault="00FE17FD" w:rsidP="00FE17FD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541498">
              <w:rPr>
                <w:sz w:val="22"/>
                <w:szCs w:val="22"/>
              </w:rPr>
              <w:t>IWA/IAHR Joint Specialist Group on Urban Drainage (JCUD) and International Working Group on Data and Models</w:t>
            </w:r>
          </w:p>
          <w:p w14:paraId="39276A43" w14:textId="77777777" w:rsidR="00FE17FD" w:rsidRPr="00541498" w:rsidRDefault="00FE17FD" w:rsidP="00FE17FD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hyperlink r:id="rId8" w:history="1">
              <w:r w:rsidRPr="00541498">
                <w:rPr>
                  <w:sz w:val="22"/>
                  <w:szCs w:val="22"/>
                </w:rPr>
                <w:t xml:space="preserve">9th International Conference on </w:t>
              </w:r>
              <w:proofErr w:type="spellStart"/>
              <w:r w:rsidRPr="00541498">
                <w:rPr>
                  <w:sz w:val="22"/>
                  <w:szCs w:val="22"/>
                </w:rPr>
                <w:t>Hydroinformatics</w:t>
              </w:r>
              <w:proofErr w:type="spellEnd"/>
            </w:hyperlink>
            <w:r w:rsidRPr="00541498">
              <w:rPr>
                <w:sz w:val="22"/>
                <w:szCs w:val="22"/>
              </w:rPr>
              <w:t>, Tianjin, China</w:t>
            </w:r>
          </w:p>
          <w:p w14:paraId="38245732" w14:textId="77777777" w:rsidR="00FE17FD" w:rsidRPr="00541498" w:rsidRDefault="00FE17FD" w:rsidP="00FE17FD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541498">
              <w:rPr>
                <w:sz w:val="22"/>
                <w:szCs w:val="22"/>
              </w:rPr>
              <w:t xml:space="preserve">10th International Conference on </w:t>
            </w:r>
            <w:proofErr w:type="spellStart"/>
            <w:r w:rsidRPr="00541498">
              <w:rPr>
                <w:sz w:val="22"/>
                <w:szCs w:val="22"/>
              </w:rPr>
              <w:t>Hydroinformatics</w:t>
            </w:r>
            <w:proofErr w:type="spellEnd"/>
            <w:r w:rsidRPr="00541498">
              <w:rPr>
                <w:sz w:val="22"/>
                <w:szCs w:val="22"/>
              </w:rPr>
              <w:t>, Germany</w:t>
            </w:r>
          </w:p>
          <w:p w14:paraId="6531DE3F" w14:textId="77777777" w:rsidR="00FE17FD" w:rsidRPr="00541498" w:rsidRDefault="00FE17FD" w:rsidP="00FE17FD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541498">
              <w:rPr>
                <w:sz w:val="22"/>
                <w:szCs w:val="22"/>
              </w:rPr>
              <w:t xml:space="preserve">11th International Conference on </w:t>
            </w:r>
            <w:proofErr w:type="spellStart"/>
            <w:r w:rsidRPr="00541498">
              <w:rPr>
                <w:sz w:val="22"/>
                <w:szCs w:val="22"/>
              </w:rPr>
              <w:t>Hydroinformatics</w:t>
            </w:r>
            <w:proofErr w:type="spellEnd"/>
            <w:r w:rsidRPr="00541498">
              <w:rPr>
                <w:sz w:val="22"/>
                <w:szCs w:val="22"/>
              </w:rPr>
              <w:t>, US</w:t>
            </w:r>
          </w:p>
          <w:p w14:paraId="452802DC" w14:textId="77777777" w:rsidR="00FE17FD" w:rsidRPr="00541498" w:rsidRDefault="00FE17FD" w:rsidP="00FE17FD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541498">
              <w:rPr>
                <w:sz w:val="22"/>
                <w:szCs w:val="22"/>
              </w:rPr>
              <w:t>ICFR, International Conference on Flood Resilience, UK</w:t>
            </w:r>
          </w:p>
          <w:p w14:paraId="2B0281F2" w14:textId="77777777" w:rsidR="00FE17FD" w:rsidRPr="00541498" w:rsidRDefault="00FE17FD" w:rsidP="00FE17FD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hyperlink r:id="rId9" w:history="1">
              <w:r w:rsidRPr="00541498">
                <w:rPr>
                  <w:sz w:val="22"/>
                  <w:szCs w:val="22"/>
                </w:rPr>
                <w:t>11th International Conference on Computing and Control for the Water Industry</w:t>
              </w:r>
            </w:hyperlink>
            <w:r w:rsidRPr="00541498">
              <w:rPr>
                <w:sz w:val="22"/>
                <w:szCs w:val="22"/>
              </w:rPr>
              <w:t>, 5-7 September 2011, Exeter, UK.</w:t>
            </w:r>
          </w:p>
          <w:p w14:paraId="1A3FFA75" w14:textId="77777777" w:rsidR="00FE17FD" w:rsidRPr="00541498" w:rsidRDefault="00FE17FD" w:rsidP="00FE17FD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541498">
              <w:rPr>
                <w:sz w:val="22"/>
                <w:szCs w:val="22"/>
              </w:rPr>
              <w:t>Urban Drainage Modelling Conference, 2012, Belgrade, Serbia.</w:t>
            </w:r>
          </w:p>
          <w:p w14:paraId="2378104E" w14:textId="77777777" w:rsidR="00FE17FD" w:rsidRPr="00541498" w:rsidRDefault="00FE17FD" w:rsidP="00FE17FD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541498">
              <w:rPr>
                <w:sz w:val="22"/>
                <w:szCs w:val="22"/>
              </w:rPr>
              <w:t>7th International Conference on Urban Drainage Modelling and the 4th International Conference on Water Sensitive Urban Design, Melbourne, Australia, April.</w:t>
            </w:r>
          </w:p>
          <w:p w14:paraId="501643D8" w14:textId="77777777" w:rsidR="006E180C" w:rsidRPr="00541498" w:rsidRDefault="00FE17FD" w:rsidP="00FE17FD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541498">
              <w:rPr>
                <w:sz w:val="22"/>
                <w:szCs w:val="22"/>
              </w:rPr>
              <w:t>5th International Conference on Sewer Processes and Networks, UNESCO-IHE, Delft, Netherlands, 28-31 August 2007</w:t>
            </w:r>
          </w:p>
        </w:tc>
      </w:tr>
      <w:tr w:rsidR="006E180C" w:rsidRPr="00541299" w14:paraId="5F440FF7" w14:textId="77777777">
        <w:trPr>
          <w:trHeight w:val="710"/>
        </w:trPr>
        <w:tc>
          <w:tcPr>
            <w:tcW w:w="1124" w:type="dxa"/>
            <w:vMerge/>
            <w:vAlign w:val="center"/>
          </w:tcPr>
          <w:p w14:paraId="02904FCB" w14:textId="77777777" w:rsidR="006E180C" w:rsidRPr="00541299" w:rsidRDefault="006E180C" w:rsidP="006E180C">
            <w:pPr>
              <w:rPr>
                <w:lang w:val="ru-RU"/>
              </w:rPr>
            </w:pPr>
          </w:p>
        </w:tc>
        <w:tc>
          <w:tcPr>
            <w:tcW w:w="3866" w:type="dxa"/>
            <w:vAlign w:val="center"/>
          </w:tcPr>
          <w:p w14:paraId="7551CA0E" w14:textId="77777777" w:rsidR="006E180C" w:rsidRPr="00541299" w:rsidRDefault="006E180C" w:rsidP="006E180C">
            <w:pPr>
              <w:rPr>
                <w:sz w:val="20"/>
                <w:szCs w:val="20"/>
                <w:lang w:val="sr-Cyrl-CS"/>
              </w:rPr>
            </w:pPr>
            <w:r w:rsidRPr="00541299">
              <w:rPr>
                <w:sz w:val="20"/>
                <w:szCs w:val="20"/>
                <w:lang w:val="sr-Cyrl-CS"/>
              </w:rPr>
              <w:t>ЧЛАНСТВО У УРЕЂИВАЧКИМ ОДБОРИМА МЕЂУНАРОДНИХ НАУЧНИХ ЧАСОПИСА</w:t>
            </w:r>
          </w:p>
        </w:tc>
        <w:tc>
          <w:tcPr>
            <w:tcW w:w="9070" w:type="dxa"/>
          </w:tcPr>
          <w:p w14:paraId="5DC15FF9" w14:textId="77777777" w:rsidR="00253E2B" w:rsidRPr="00474BD7" w:rsidRDefault="00253E2B" w:rsidP="00253E2B">
            <w:pPr>
              <w:numPr>
                <w:ilvl w:val="0"/>
                <w:numId w:val="5"/>
              </w:numPr>
              <w:ind w:left="360"/>
              <w:rPr>
                <w:sz w:val="22"/>
                <w:szCs w:val="22"/>
              </w:rPr>
            </w:pPr>
            <w:r w:rsidRPr="00474BD7">
              <w:rPr>
                <w:sz w:val="22"/>
                <w:szCs w:val="22"/>
              </w:rPr>
              <w:t xml:space="preserve">Journal of </w:t>
            </w:r>
            <w:proofErr w:type="spellStart"/>
            <w:r w:rsidRPr="00474BD7">
              <w:rPr>
                <w:sz w:val="22"/>
                <w:szCs w:val="22"/>
              </w:rPr>
              <w:t>Hydroinformatics</w:t>
            </w:r>
            <w:proofErr w:type="spellEnd"/>
            <w:r w:rsidRPr="00474BD7">
              <w:rPr>
                <w:sz w:val="22"/>
                <w:szCs w:val="22"/>
              </w:rPr>
              <w:t xml:space="preserve">, IWA: </w:t>
            </w:r>
            <w:hyperlink r:id="rId10" w:history="1">
              <w:r w:rsidRPr="00474BD7">
                <w:rPr>
                  <w:rStyle w:val="Hyperlink"/>
                  <w:sz w:val="22"/>
                  <w:szCs w:val="22"/>
                </w:rPr>
                <w:t>http://www.iwaponline.com/jh/edboard.htm</w:t>
              </w:r>
            </w:hyperlink>
            <w:r w:rsidRPr="00474BD7">
              <w:rPr>
                <w:sz w:val="22"/>
                <w:szCs w:val="22"/>
              </w:rPr>
              <w:t xml:space="preserve">, </w:t>
            </w:r>
          </w:p>
          <w:p w14:paraId="5E8BBFBA" w14:textId="77777777" w:rsidR="00253E2B" w:rsidRPr="00474BD7" w:rsidRDefault="00253E2B" w:rsidP="00253E2B">
            <w:pPr>
              <w:numPr>
                <w:ilvl w:val="0"/>
                <w:numId w:val="5"/>
              </w:numPr>
              <w:ind w:left="360"/>
              <w:rPr>
                <w:sz w:val="22"/>
                <w:szCs w:val="22"/>
              </w:rPr>
            </w:pPr>
            <w:r w:rsidRPr="00474BD7">
              <w:rPr>
                <w:sz w:val="22"/>
                <w:szCs w:val="22"/>
              </w:rPr>
              <w:t xml:space="preserve">IWA Water Wiki </w:t>
            </w:r>
          </w:p>
          <w:p w14:paraId="32472E78" w14:textId="77777777" w:rsidR="00253E2B" w:rsidRPr="00474BD7" w:rsidRDefault="00253E2B" w:rsidP="00253E2B">
            <w:pPr>
              <w:ind w:left="360"/>
              <w:rPr>
                <w:sz w:val="22"/>
                <w:szCs w:val="22"/>
              </w:rPr>
            </w:pPr>
            <w:hyperlink r:id="rId11" w:history="1">
              <w:r w:rsidRPr="00474BD7">
                <w:rPr>
                  <w:rStyle w:val="Hyperlink"/>
                  <w:sz w:val="22"/>
                  <w:szCs w:val="22"/>
                </w:rPr>
                <w:t>http://www.iwawaterwiki.org/xwiki/bin/view/Articles/WaterWikiEditorialBoard</w:t>
              </w:r>
            </w:hyperlink>
            <w:r w:rsidRPr="00474BD7">
              <w:rPr>
                <w:sz w:val="22"/>
                <w:szCs w:val="22"/>
              </w:rPr>
              <w:t xml:space="preserve">, </w:t>
            </w:r>
          </w:p>
          <w:p w14:paraId="6FCE7AA5" w14:textId="77777777" w:rsidR="006E180C" w:rsidRPr="00253E2B" w:rsidRDefault="00253E2B" w:rsidP="00253E2B">
            <w:pPr>
              <w:numPr>
                <w:ilvl w:val="0"/>
                <w:numId w:val="6"/>
              </w:numPr>
            </w:pPr>
            <w:r w:rsidRPr="00474BD7">
              <w:rPr>
                <w:sz w:val="22"/>
                <w:szCs w:val="22"/>
              </w:rPr>
              <w:t xml:space="preserve">International Geoinformatics Research and Development: </w:t>
            </w:r>
            <w:hyperlink r:id="rId12" w:history="1">
              <w:r w:rsidRPr="00474BD7">
                <w:rPr>
                  <w:rStyle w:val="Hyperlink"/>
                  <w:sz w:val="22"/>
                  <w:szCs w:val="22"/>
                </w:rPr>
                <w:t>http://www.igrdg.com/Editorial_Board.php</w:t>
              </w:r>
            </w:hyperlink>
          </w:p>
        </w:tc>
      </w:tr>
      <w:tr w:rsidR="006E180C" w:rsidRPr="00541299" w14:paraId="5A218E67" w14:textId="77777777">
        <w:trPr>
          <w:trHeight w:val="710"/>
        </w:trPr>
        <w:tc>
          <w:tcPr>
            <w:tcW w:w="1124" w:type="dxa"/>
            <w:vMerge/>
            <w:vAlign w:val="center"/>
          </w:tcPr>
          <w:p w14:paraId="512552AB" w14:textId="77777777" w:rsidR="006E180C" w:rsidRPr="00541299" w:rsidRDefault="006E180C" w:rsidP="006E180C">
            <w:pPr>
              <w:rPr>
                <w:lang w:val="ru-RU"/>
              </w:rPr>
            </w:pPr>
          </w:p>
        </w:tc>
        <w:tc>
          <w:tcPr>
            <w:tcW w:w="3866" w:type="dxa"/>
            <w:vAlign w:val="center"/>
          </w:tcPr>
          <w:p w14:paraId="1FE13F18" w14:textId="77777777" w:rsidR="006E180C" w:rsidRPr="00541299" w:rsidRDefault="006E180C" w:rsidP="006E180C">
            <w:pPr>
              <w:rPr>
                <w:sz w:val="20"/>
                <w:szCs w:val="20"/>
              </w:rPr>
            </w:pPr>
            <w:r w:rsidRPr="00541299">
              <w:rPr>
                <w:sz w:val="20"/>
                <w:szCs w:val="20"/>
                <w:lang w:val="sr-Cyrl-CS"/>
              </w:rPr>
              <w:t>АУТОР МЕЂУНАРОДНЕ МОНОГРАФИЈЕ</w:t>
            </w:r>
          </w:p>
        </w:tc>
        <w:tc>
          <w:tcPr>
            <w:tcW w:w="9070" w:type="dxa"/>
          </w:tcPr>
          <w:p w14:paraId="1F3E2E73" w14:textId="77777777" w:rsidR="006E180C" w:rsidRPr="001A5574" w:rsidRDefault="00541498" w:rsidP="007D5D83">
            <w:pPr>
              <w:rPr>
                <w:sz w:val="22"/>
                <w:szCs w:val="22"/>
                <w:lang w:val="en-GB"/>
              </w:rPr>
            </w:pPr>
            <w:proofErr w:type="spellStart"/>
            <w:r w:rsidRPr="001A5574">
              <w:rPr>
                <w:sz w:val="22"/>
                <w:szCs w:val="22"/>
                <w:u w:val="single"/>
                <w:lang w:val="en-GB"/>
              </w:rPr>
              <w:t>Knjige</w:t>
            </w:r>
            <w:proofErr w:type="spellEnd"/>
            <w:r w:rsidRPr="001A5574">
              <w:rPr>
                <w:sz w:val="22"/>
                <w:szCs w:val="22"/>
                <w:u w:val="single"/>
                <w:lang w:val="en-GB"/>
              </w:rPr>
              <w:t xml:space="preserve"> i </w:t>
            </w:r>
            <w:proofErr w:type="spellStart"/>
            <w:r w:rsidRPr="001A5574">
              <w:rPr>
                <w:sz w:val="22"/>
                <w:szCs w:val="22"/>
                <w:u w:val="single"/>
                <w:lang w:val="en-GB"/>
              </w:rPr>
              <w:t>poglavlja</w:t>
            </w:r>
            <w:proofErr w:type="spellEnd"/>
            <w:r w:rsidRPr="001A5574">
              <w:rPr>
                <w:sz w:val="22"/>
                <w:szCs w:val="22"/>
                <w:lang w:val="en-GB"/>
              </w:rPr>
              <w:t>:</w:t>
            </w:r>
          </w:p>
          <w:p w14:paraId="2F88A421" w14:textId="77777777" w:rsidR="00474BD7" w:rsidRDefault="00474BD7" w:rsidP="00474BD7">
            <w:pPr>
              <w:pStyle w:val="Footer"/>
              <w:numPr>
                <w:ilvl w:val="0"/>
                <w:numId w:val="11"/>
              </w:numPr>
              <w:spacing w:after="120"/>
              <w:ind w:left="714" w:hanging="357"/>
              <w:rPr>
                <w:rFonts w:ascii="Times New Roman" w:hAnsi="Times New Roman" w:cs="Times New Roman"/>
                <w:sz w:val="22"/>
                <w:szCs w:val="22"/>
                <w:lang w:eastAsia="en-US" w:bidi="ar-SA"/>
              </w:rPr>
            </w:pPr>
            <w:r w:rsidRPr="00474BD7">
              <w:rPr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  <w:t xml:space="preserve">Vojinovic Z, 2020, Nature-Based Solutions for Flood Mitigation and Coastal Resilience, 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  <w:fldChar w:fldCharType="begin"/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  <w:instrText xml:space="preserve"> HYPERLINK "</w:instrText>
            </w:r>
            <w:r w:rsidRPr="00474BD7">
              <w:rPr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  <w:instrText>https://op.europa.eu/en/publication-detail/-/publication/d6e80dca-d530-11ea-adf7-01aa75ed71a1/language-en</w:instrTex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  <w:instrText xml:space="preserve">" </w:instrTex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  <w:fldChar w:fldCharType="separate"/>
            </w:r>
            <w:r w:rsidRPr="001C4A4B">
              <w:rPr>
                <w:rStyle w:val="Hyperlink"/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  <w:t>https://op.europa.eu/en/publication-detail/-/publication/d6e80dca-d530-11ea-adf7-</w:t>
            </w:r>
            <w:r w:rsidRPr="001C4A4B">
              <w:rPr>
                <w:rStyle w:val="Hyperlink"/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  <w:lastRenderedPageBreak/>
              <w:t>01aa75ed71a1/language-en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  <w:t xml:space="preserve"> </w:t>
            </w:r>
          </w:p>
          <w:p w14:paraId="280D623A" w14:textId="77777777" w:rsidR="00541498" w:rsidRPr="00A47693" w:rsidRDefault="00541498" w:rsidP="00474BD7">
            <w:pPr>
              <w:pStyle w:val="Footer"/>
              <w:numPr>
                <w:ilvl w:val="0"/>
                <w:numId w:val="11"/>
              </w:numPr>
              <w:spacing w:after="120"/>
              <w:ind w:left="714" w:hanging="357"/>
              <w:rPr>
                <w:rFonts w:ascii="Times New Roman" w:hAnsi="Times New Roman" w:cs="Times New Roman"/>
                <w:sz w:val="22"/>
                <w:szCs w:val="22"/>
                <w:lang w:eastAsia="en-US" w:bidi="ar-SA"/>
              </w:rPr>
            </w:pPr>
            <w:r w:rsidRPr="00A47693">
              <w:rPr>
                <w:rFonts w:ascii="Times New Roman" w:hAnsi="Times New Roman" w:cs="Times New Roman"/>
                <w:sz w:val="22"/>
                <w:szCs w:val="22"/>
                <w:lang w:eastAsia="en-US" w:bidi="ar-SA"/>
              </w:rPr>
              <w:t>Vojinovic, Z. and Huang, J., 2014, Unflooding Asia the Green Cities Way, IWA Publishing.</w:t>
            </w:r>
          </w:p>
          <w:p w14:paraId="247E158D" w14:textId="77777777" w:rsidR="00541498" w:rsidRPr="00A47693" w:rsidRDefault="00541498" w:rsidP="00474BD7">
            <w:pPr>
              <w:pStyle w:val="Footer"/>
              <w:numPr>
                <w:ilvl w:val="0"/>
                <w:numId w:val="11"/>
              </w:numPr>
              <w:spacing w:after="120"/>
              <w:ind w:left="714" w:hanging="357"/>
              <w:rPr>
                <w:rFonts w:ascii="Times New Roman" w:hAnsi="Times New Roman" w:cs="Times New Roman"/>
                <w:sz w:val="22"/>
                <w:szCs w:val="22"/>
                <w:lang w:eastAsia="en-US" w:bidi="ar-SA"/>
              </w:rPr>
            </w:pPr>
            <w:r w:rsidRPr="00A47693">
              <w:rPr>
                <w:rFonts w:ascii="Times New Roman" w:hAnsi="Times New Roman" w:cs="Times New Roman"/>
                <w:sz w:val="22"/>
                <w:szCs w:val="22"/>
                <w:lang w:eastAsia="en-US" w:bidi="ar-SA"/>
              </w:rPr>
              <w:t>Vojinovic, Z. 2014, Flood Risk: The Holistic Perspective, From Integrated to Interactive Planning for Flood Resilience, IWA Publishing.</w:t>
            </w:r>
          </w:p>
          <w:p w14:paraId="140D8AD5" w14:textId="77777777" w:rsidR="00541498" w:rsidRPr="00A47693" w:rsidRDefault="00541498" w:rsidP="00474BD7">
            <w:pPr>
              <w:pStyle w:val="Footer"/>
              <w:numPr>
                <w:ilvl w:val="0"/>
                <w:numId w:val="11"/>
              </w:numPr>
              <w:spacing w:after="120"/>
              <w:ind w:left="714" w:hanging="357"/>
              <w:rPr>
                <w:rFonts w:ascii="Times New Roman" w:hAnsi="Times New Roman" w:cs="Times New Roman"/>
                <w:sz w:val="22"/>
                <w:szCs w:val="22"/>
                <w:lang w:eastAsia="en-US" w:bidi="ar-SA"/>
              </w:rPr>
            </w:pPr>
            <w:r w:rsidRPr="00A47693">
              <w:rPr>
                <w:rFonts w:ascii="Times New Roman" w:hAnsi="Times New Roman" w:cs="Times New Roman"/>
                <w:sz w:val="22"/>
                <w:szCs w:val="22"/>
                <w:lang w:eastAsia="en-US" w:bidi="ar-SA"/>
              </w:rPr>
              <w:t>Vojinovic, Z. and M.B. Abbott, 2012, Flood Risk and Social Justice: From Quantitative to Qualitative Flood Risk Assessment and Mitigation, IWA Publishing.</w:t>
            </w:r>
          </w:p>
          <w:p w14:paraId="6693C13A" w14:textId="77777777" w:rsidR="00541498" w:rsidRPr="00A47693" w:rsidRDefault="00541498" w:rsidP="00474BD7">
            <w:pPr>
              <w:pStyle w:val="Footer"/>
              <w:numPr>
                <w:ilvl w:val="0"/>
                <w:numId w:val="11"/>
              </w:numPr>
              <w:spacing w:after="120"/>
              <w:ind w:left="714" w:hanging="357"/>
              <w:rPr>
                <w:rFonts w:ascii="Times New Roman" w:hAnsi="Times New Roman" w:cs="Times New Roman"/>
                <w:sz w:val="22"/>
                <w:szCs w:val="22"/>
                <w:lang w:eastAsia="en-US" w:bidi="ar-SA"/>
              </w:rPr>
            </w:pPr>
            <w:r w:rsidRPr="00A47693">
              <w:rPr>
                <w:rFonts w:ascii="Times New Roman" w:hAnsi="Times New Roman" w:cs="Times New Roman"/>
                <w:sz w:val="22"/>
                <w:szCs w:val="22"/>
                <w:lang w:eastAsia="en-US" w:bidi="ar-SA"/>
              </w:rPr>
              <w:t>R.K. Price and Vojinovic, Z., 2011, Urban Hydroinformatics: Data, Models and Decision Support for Integrated Urban Water Management, IWA Publishing.</w:t>
            </w:r>
          </w:p>
          <w:p w14:paraId="4D68C295" w14:textId="77777777" w:rsidR="00541498" w:rsidRPr="00A47693" w:rsidRDefault="00541498" w:rsidP="00474BD7">
            <w:pPr>
              <w:pStyle w:val="Footer"/>
              <w:numPr>
                <w:ilvl w:val="0"/>
                <w:numId w:val="11"/>
              </w:numPr>
              <w:spacing w:after="120"/>
              <w:ind w:left="714" w:hanging="357"/>
              <w:rPr>
                <w:rFonts w:ascii="Times New Roman" w:hAnsi="Times New Roman" w:cs="Times New Roman"/>
                <w:sz w:val="22"/>
                <w:szCs w:val="22"/>
                <w:lang w:eastAsia="en-US" w:bidi="ar-SA"/>
              </w:rPr>
            </w:pPr>
            <w:r w:rsidRPr="00A47693">
              <w:rPr>
                <w:rFonts w:ascii="Times New Roman" w:hAnsi="Times New Roman" w:cs="Times New Roman"/>
                <w:sz w:val="22"/>
                <w:szCs w:val="22"/>
                <w:lang w:eastAsia="en-US" w:bidi="ar-SA"/>
              </w:rPr>
              <w:t>Slobodan Djordjević, Zoran Vojinović, Richard Dawson, Dragan A. Savić, Chapter 7: Flood Modelling in Urban Areas, In: Applied Uncertainty Analysis for Flood Risk Management (Keith Beven and Jim Hall, Eds), 2011.</w:t>
            </w:r>
          </w:p>
          <w:p w14:paraId="46FDB947" w14:textId="77777777" w:rsidR="00541498" w:rsidRPr="00A47693" w:rsidRDefault="00541498" w:rsidP="00474BD7">
            <w:pPr>
              <w:pStyle w:val="Footer"/>
              <w:numPr>
                <w:ilvl w:val="0"/>
                <w:numId w:val="11"/>
              </w:numPr>
              <w:spacing w:after="120"/>
              <w:ind w:left="714" w:hanging="357"/>
              <w:rPr>
                <w:rFonts w:ascii="Times New Roman" w:hAnsi="Times New Roman" w:cs="Times New Roman"/>
                <w:sz w:val="22"/>
                <w:szCs w:val="22"/>
                <w:lang w:eastAsia="en-US" w:bidi="ar-SA"/>
              </w:rPr>
            </w:pPr>
            <w:r w:rsidRPr="00A47693">
              <w:rPr>
                <w:rFonts w:ascii="Times New Roman" w:hAnsi="Times New Roman" w:cs="Times New Roman"/>
                <w:sz w:val="22"/>
                <w:szCs w:val="22"/>
                <w:lang w:eastAsia="en-US" w:bidi="ar-SA"/>
              </w:rPr>
              <w:t xml:space="preserve">Solomatine, D.P. and Vojinovic, Z., 2008, Randomised Search Optimisation Algorithms and Their Application in the Rehabilitation of Urban Drainage Systems, </w:t>
            </w:r>
            <w:proofErr w:type="gramStart"/>
            <w:r w:rsidRPr="00A47693">
              <w:rPr>
                <w:rFonts w:ascii="Times New Roman" w:hAnsi="Times New Roman" w:cs="Times New Roman"/>
                <w:sz w:val="22"/>
                <w:szCs w:val="22"/>
                <w:lang w:eastAsia="en-US" w:bidi="ar-SA"/>
              </w:rPr>
              <w:t>In</w:t>
            </w:r>
            <w:proofErr w:type="gramEnd"/>
            <w:r w:rsidRPr="00A47693">
              <w:rPr>
                <w:rFonts w:ascii="Times New Roman" w:hAnsi="Times New Roman" w:cs="Times New Roman"/>
                <w:sz w:val="22"/>
                <w:szCs w:val="22"/>
                <w:lang w:eastAsia="en-US" w:bidi="ar-SA"/>
              </w:rPr>
              <w:t>: Practical Hydroinformatics (Abrahart, See and Solomatine, Eds), ISBN: 978-3-540-79880-4.</w:t>
            </w:r>
          </w:p>
          <w:p w14:paraId="0EB9A8E5" w14:textId="77777777" w:rsidR="00541498" w:rsidRPr="00A47693" w:rsidRDefault="00541498" w:rsidP="00474BD7">
            <w:pPr>
              <w:pStyle w:val="Footer"/>
              <w:numPr>
                <w:ilvl w:val="0"/>
                <w:numId w:val="11"/>
              </w:numPr>
              <w:spacing w:after="120"/>
              <w:ind w:left="714" w:hanging="357"/>
              <w:rPr>
                <w:rFonts w:ascii="Times New Roman" w:hAnsi="Times New Roman" w:cs="Times New Roman"/>
                <w:sz w:val="22"/>
                <w:szCs w:val="22"/>
                <w:lang w:eastAsia="en-US" w:bidi="ar-SA"/>
              </w:rPr>
            </w:pPr>
            <w:r w:rsidRPr="00A47693">
              <w:rPr>
                <w:rFonts w:ascii="Times New Roman" w:hAnsi="Times New Roman" w:cs="Times New Roman"/>
                <w:sz w:val="22"/>
                <w:szCs w:val="22"/>
                <w:lang w:eastAsia="en-US" w:bidi="ar-SA"/>
              </w:rPr>
              <w:t xml:space="preserve">Vojinovic, Z., 2007, Urban Drainage Asset Management, Chapter in EDUCATE: A </w:t>
            </w:r>
            <w:proofErr w:type="gramStart"/>
            <w:r w:rsidRPr="00A47693">
              <w:rPr>
                <w:rFonts w:ascii="Times New Roman" w:hAnsi="Times New Roman" w:cs="Times New Roman"/>
                <w:sz w:val="22"/>
                <w:szCs w:val="22"/>
                <w:lang w:eastAsia="en-US" w:bidi="ar-SA"/>
              </w:rPr>
              <w:t>text book</w:t>
            </w:r>
            <w:proofErr w:type="gramEnd"/>
            <w:r w:rsidRPr="00A47693">
              <w:rPr>
                <w:rFonts w:ascii="Times New Roman" w:hAnsi="Times New Roman" w:cs="Times New Roman"/>
                <w:sz w:val="22"/>
                <w:szCs w:val="22"/>
                <w:lang w:eastAsia="en-US" w:bidi="ar-SA"/>
              </w:rPr>
              <w:t xml:space="preserve"> for Internet based MSc course on Water Resources and Environmental Management, (Maksimovic, C., ed.), Taylor &amp; Francis, 2007.</w:t>
            </w:r>
          </w:p>
          <w:p w14:paraId="03911357" w14:textId="77777777" w:rsidR="00541498" w:rsidRPr="00A47693" w:rsidRDefault="00541498" w:rsidP="00474BD7">
            <w:pPr>
              <w:pStyle w:val="Footer"/>
              <w:numPr>
                <w:ilvl w:val="0"/>
                <w:numId w:val="11"/>
              </w:numPr>
              <w:spacing w:after="120"/>
              <w:ind w:left="714" w:hanging="357"/>
              <w:rPr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</w:pPr>
            <w:r w:rsidRPr="00A47693">
              <w:rPr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  <w:t xml:space="preserve">Vojinovic, Z. and </w:t>
            </w:r>
            <w:proofErr w:type="spellStart"/>
            <w:r w:rsidRPr="00A47693">
              <w:rPr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  <w:t>Solomatine</w:t>
            </w:r>
            <w:proofErr w:type="spellEnd"/>
            <w:r w:rsidRPr="00A47693">
              <w:rPr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  <w:t xml:space="preserve">, D.P., 2009, Asset Management and Model-based </w:t>
            </w:r>
            <w:proofErr w:type="spellStart"/>
            <w:r w:rsidRPr="00A47693">
              <w:rPr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  <w:t>Optimisation</w:t>
            </w:r>
            <w:proofErr w:type="spellEnd"/>
            <w:r w:rsidRPr="00A47693">
              <w:rPr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  <w:t xml:space="preserve"> of Urban Drainage Systems”, Chapter in UNESCO IHP VI </w:t>
            </w:r>
            <w:proofErr w:type="spellStart"/>
            <w:r w:rsidRPr="00A47693">
              <w:rPr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  <w:t>programme</w:t>
            </w:r>
            <w:proofErr w:type="spellEnd"/>
            <w:r w:rsidRPr="00A47693">
              <w:rPr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  <w:t>: Integrated Urban Water Management in Temperate Climates, (Maksimovic, C., ed.), Taylor &amp; Francis, (In Press).</w:t>
            </w:r>
          </w:p>
          <w:p w14:paraId="6F9FA248" w14:textId="77777777" w:rsidR="00541498" w:rsidRPr="00A47693" w:rsidRDefault="00541498" w:rsidP="00474BD7">
            <w:pPr>
              <w:pStyle w:val="Footer"/>
              <w:numPr>
                <w:ilvl w:val="0"/>
                <w:numId w:val="11"/>
              </w:numPr>
              <w:spacing w:after="120"/>
              <w:ind w:left="714" w:hanging="357"/>
              <w:rPr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</w:pPr>
            <w:r w:rsidRPr="00A47693">
              <w:rPr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  <w:t xml:space="preserve">Vojinovic, Z., Towards a New Business Model in </w:t>
            </w:r>
            <w:proofErr w:type="spellStart"/>
            <w:r w:rsidRPr="00A47693">
              <w:rPr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  <w:t>Hydroinformatics</w:t>
            </w:r>
            <w:proofErr w:type="spellEnd"/>
            <w:r w:rsidRPr="00A47693">
              <w:rPr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  <w:t xml:space="preserve">, </w:t>
            </w:r>
            <w:proofErr w:type="gramStart"/>
            <w:r w:rsidRPr="00A47693">
              <w:rPr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  <w:t>In</w:t>
            </w:r>
            <w:proofErr w:type="gramEnd"/>
            <w:r w:rsidRPr="00A47693">
              <w:rPr>
                <w:rFonts w:ascii="Times New Roman" w:hAnsi="Times New Roman" w:cs="Times New Roman"/>
                <w:sz w:val="22"/>
                <w:szCs w:val="22"/>
                <w:lang w:val="en-US" w:eastAsia="en-US" w:bidi="ar-SA"/>
              </w:rPr>
              <w:t>: From a Knowledge Society to an Understanding Society, Chapter 5, Eds: M.B. Abbott, J. Chambers, C. C. Hing, 2005 Winter School, European Institute for Industrial Leadership, Knowledge Engineering BVBA, ISBN No. 0-9548989-1-5.</w:t>
            </w:r>
          </w:p>
        </w:tc>
      </w:tr>
      <w:tr w:rsidR="006E180C" w:rsidRPr="00541299" w14:paraId="3F4659C5" w14:textId="77777777">
        <w:trPr>
          <w:trHeight w:val="890"/>
        </w:trPr>
        <w:tc>
          <w:tcPr>
            <w:tcW w:w="4990" w:type="dxa"/>
            <w:gridSpan w:val="2"/>
            <w:vAlign w:val="center"/>
          </w:tcPr>
          <w:p w14:paraId="5460F523" w14:textId="77777777" w:rsidR="006E180C" w:rsidRPr="00541299" w:rsidRDefault="006E180C" w:rsidP="006E180C">
            <w:pPr>
              <w:rPr>
                <w:b/>
                <w:sz w:val="22"/>
                <w:szCs w:val="22"/>
              </w:rPr>
            </w:pPr>
            <w:r w:rsidRPr="00541299">
              <w:rPr>
                <w:b/>
                <w:sz w:val="22"/>
                <w:szCs w:val="22"/>
                <w:lang w:val="sr-Cyrl-CS"/>
              </w:rPr>
              <w:lastRenderedPageBreak/>
              <w:t>НАПОМЕНА</w:t>
            </w:r>
          </w:p>
        </w:tc>
        <w:tc>
          <w:tcPr>
            <w:tcW w:w="9070" w:type="dxa"/>
          </w:tcPr>
          <w:p w14:paraId="26A912E3" w14:textId="77777777" w:rsidR="006E180C" w:rsidRPr="00771CFA" w:rsidRDefault="006E180C" w:rsidP="007D5D83">
            <w:pPr>
              <w:rPr>
                <w:lang w:val="sr-Latn-CS"/>
              </w:rPr>
            </w:pPr>
          </w:p>
        </w:tc>
      </w:tr>
    </w:tbl>
    <w:p w14:paraId="08EEA31A" w14:textId="77777777" w:rsidR="006E180C" w:rsidRDefault="006E180C" w:rsidP="006E180C">
      <w:pPr>
        <w:rPr>
          <w:lang w:val="sr-Latn-CS"/>
        </w:rPr>
      </w:pPr>
    </w:p>
    <w:p w14:paraId="17A3A2CC" w14:textId="77777777" w:rsidR="004E3914" w:rsidRPr="006E180C" w:rsidRDefault="004E3914">
      <w:pPr>
        <w:rPr>
          <w:lang w:val="sr-Latn-CS"/>
        </w:rPr>
      </w:pPr>
    </w:p>
    <w:sectPr w:rsidR="004E3914" w:rsidRPr="006E180C" w:rsidSect="00EF1918">
      <w:footerReference w:type="default" r:id="rId13"/>
      <w:pgSz w:w="16840" w:h="11907" w:orient="landscape" w:code="9"/>
      <w:pgMar w:top="1253" w:right="1411" w:bottom="1022" w:left="1138" w:header="720" w:footer="720" w:gutter="0"/>
      <w:cols w:space="720"/>
      <w:docGrid w:linePitch="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2991D" w14:textId="77777777" w:rsidR="00A94E2E" w:rsidRDefault="00A94E2E" w:rsidP="00A94E2E">
      <w:r>
        <w:separator/>
      </w:r>
    </w:p>
  </w:endnote>
  <w:endnote w:type="continuationSeparator" w:id="0">
    <w:p w14:paraId="6C335ACC" w14:textId="77777777" w:rsidR="00A94E2E" w:rsidRDefault="00A94E2E" w:rsidP="00A94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erthold Walbaum Book">
    <w:charset w:val="00"/>
    <w:family w:val="auto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9E804" w14:textId="37543C45" w:rsidR="00A94E2E" w:rsidRPr="00A94E2E" w:rsidRDefault="00A94E2E">
    <w:pPr>
      <w:pStyle w:val="Footer"/>
      <w:jc w:val="right"/>
      <w:rPr>
        <w:rFonts w:ascii="Calibri" w:hAnsi="Calibri" w:cs="Calibri"/>
        <w:lang w:val="sr-Cyrl-RS"/>
      </w:rPr>
    </w:pPr>
    <w:r w:rsidRPr="00A94E2E">
      <w:rPr>
        <w:rFonts w:ascii="Calibri" w:hAnsi="Calibri" w:cs="Calibri"/>
      </w:rPr>
      <w:fldChar w:fldCharType="begin"/>
    </w:r>
    <w:r w:rsidRPr="00A94E2E">
      <w:rPr>
        <w:rFonts w:ascii="Calibri" w:hAnsi="Calibri" w:cs="Calibri"/>
      </w:rPr>
      <w:instrText xml:space="preserve"> PAGE   \* MERGEFORMAT </w:instrText>
    </w:r>
    <w:r w:rsidRPr="00A94E2E">
      <w:rPr>
        <w:rFonts w:ascii="Calibri" w:hAnsi="Calibri" w:cs="Calibri"/>
      </w:rPr>
      <w:fldChar w:fldCharType="separate"/>
    </w:r>
    <w:r w:rsidRPr="00A94E2E">
      <w:rPr>
        <w:rFonts w:ascii="Calibri" w:hAnsi="Calibri" w:cs="Calibri"/>
        <w:noProof/>
      </w:rPr>
      <w:t>2</w:t>
    </w:r>
    <w:r w:rsidRPr="00A94E2E">
      <w:rPr>
        <w:rFonts w:ascii="Calibri" w:hAnsi="Calibri" w:cs="Calibri"/>
        <w:noProof/>
      </w:rPr>
      <w:fldChar w:fldCharType="end"/>
    </w:r>
    <w:r w:rsidRPr="00A94E2E">
      <w:rPr>
        <w:rFonts w:ascii="Calibri" w:hAnsi="Calibri" w:cs="Calibri"/>
        <w:noProof/>
        <w:lang w:val="sr-Cyrl-RS"/>
      </w:rPr>
      <w:t>/</w:t>
    </w:r>
    <w:r w:rsidRPr="00A94E2E">
      <w:rPr>
        <w:rFonts w:ascii="Calibri" w:hAnsi="Calibri" w:cs="Calibri"/>
        <w:noProof/>
        <w:lang w:val="sr-Cyrl-RS"/>
      </w:rPr>
      <w:fldChar w:fldCharType="begin"/>
    </w:r>
    <w:r w:rsidRPr="00A94E2E">
      <w:rPr>
        <w:rFonts w:ascii="Calibri" w:hAnsi="Calibri" w:cs="Calibri"/>
        <w:noProof/>
        <w:lang w:val="sr-Cyrl-RS"/>
      </w:rPr>
      <w:instrText xml:space="preserve"> NUMPAGES   \* MERGEFORMAT </w:instrText>
    </w:r>
    <w:r w:rsidRPr="00A94E2E">
      <w:rPr>
        <w:rFonts w:ascii="Calibri" w:hAnsi="Calibri" w:cs="Calibri"/>
        <w:noProof/>
        <w:lang w:val="sr-Cyrl-RS"/>
      </w:rPr>
      <w:fldChar w:fldCharType="separate"/>
    </w:r>
    <w:r w:rsidRPr="00A94E2E">
      <w:rPr>
        <w:rFonts w:ascii="Calibri" w:hAnsi="Calibri" w:cs="Calibri"/>
        <w:noProof/>
        <w:lang w:val="sr-Cyrl-RS"/>
      </w:rPr>
      <w:t>5</w:t>
    </w:r>
    <w:r w:rsidRPr="00A94E2E">
      <w:rPr>
        <w:rFonts w:ascii="Calibri" w:hAnsi="Calibri" w:cs="Calibri"/>
        <w:noProof/>
        <w:lang w:val="sr-Cyrl-RS"/>
      </w:rPr>
      <w:fldChar w:fldCharType="end"/>
    </w:r>
  </w:p>
  <w:p w14:paraId="5F1C5A8D" w14:textId="77777777" w:rsidR="00A94E2E" w:rsidRDefault="00A94E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01572" w14:textId="77777777" w:rsidR="00A94E2E" w:rsidRDefault="00A94E2E" w:rsidP="00A94E2E">
      <w:r>
        <w:separator/>
      </w:r>
    </w:p>
  </w:footnote>
  <w:footnote w:type="continuationSeparator" w:id="0">
    <w:p w14:paraId="06D54CB0" w14:textId="77777777" w:rsidR="00A94E2E" w:rsidRDefault="00A94E2E" w:rsidP="00A94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22225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A04B0C"/>
    <w:multiLevelType w:val="hybridMultilevel"/>
    <w:tmpl w:val="9402BA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646AA7"/>
    <w:multiLevelType w:val="hybridMultilevel"/>
    <w:tmpl w:val="CC7424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6A0C48"/>
    <w:multiLevelType w:val="hybridMultilevel"/>
    <w:tmpl w:val="8646C37A"/>
    <w:lvl w:ilvl="0" w:tplc="85489DFE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7493F"/>
    <w:multiLevelType w:val="hybridMultilevel"/>
    <w:tmpl w:val="72A0E5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81C58"/>
    <w:multiLevelType w:val="hybridMultilevel"/>
    <w:tmpl w:val="311AF9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791EAD"/>
    <w:multiLevelType w:val="hybridMultilevel"/>
    <w:tmpl w:val="767AC18A"/>
    <w:lvl w:ilvl="0" w:tplc="3780A6D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42094"/>
    <w:multiLevelType w:val="hybridMultilevel"/>
    <w:tmpl w:val="EF8ECE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22339E"/>
    <w:multiLevelType w:val="hybridMultilevel"/>
    <w:tmpl w:val="FBF22CAE"/>
    <w:lvl w:ilvl="0" w:tplc="77F8E0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FEA80D00">
      <w:start w:val="2007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934C37A2">
      <w:start w:val="2007"/>
      <w:numFmt w:val="decimal"/>
      <w:lvlText w:val="%4"/>
      <w:lvlJc w:val="left"/>
      <w:pPr>
        <w:tabs>
          <w:tab w:val="num" w:pos="3630"/>
        </w:tabs>
        <w:ind w:left="3630" w:hanging="147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9AA43A5"/>
    <w:multiLevelType w:val="hybridMultilevel"/>
    <w:tmpl w:val="C2D2A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53DB9"/>
    <w:multiLevelType w:val="hybridMultilevel"/>
    <w:tmpl w:val="209EBA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E90320"/>
    <w:multiLevelType w:val="hybridMultilevel"/>
    <w:tmpl w:val="14685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11"/>
  </w:num>
  <w:num w:numId="6">
    <w:abstractNumId w:val="2"/>
  </w:num>
  <w:num w:numId="7">
    <w:abstractNumId w:val="9"/>
  </w:num>
  <w:num w:numId="8">
    <w:abstractNumId w:val="7"/>
  </w:num>
  <w:num w:numId="9">
    <w:abstractNumId w:val="10"/>
  </w:num>
  <w:num w:numId="10">
    <w:abstractNumId w:val="4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rawingGridVerticalSpacing w:val="148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80C"/>
    <w:rsid w:val="00060950"/>
    <w:rsid w:val="00061D44"/>
    <w:rsid w:val="000700D6"/>
    <w:rsid w:val="000B6311"/>
    <w:rsid w:val="000C42CC"/>
    <w:rsid w:val="001049CC"/>
    <w:rsid w:val="0012278A"/>
    <w:rsid w:val="00192D41"/>
    <w:rsid w:val="00196E6B"/>
    <w:rsid w:val="001A5574"/>
    <w:rsid w:val="00253E2B"/>
    <w:rsid w:val="002B4FF9"/>
    <w:rsid w:val="002C56C7"/>
    <w:rsid w:val="002D74D4"/>
    <w:rsid w:val="0030461F"/>
    <w:rsid w:val="00344E60"/>
    <w:rsid w:val="00357D1C"/>
    <w:rsid w:val="003D122A"/>
    <w:rsid w:val="00406946"/>
    <w:rsid w:val="00455224"/>
    <w:rsid w:val="00474BD7"/>
    <w:rsid w:val="004A1024"/>
    <w:rsid w:val="004B4934"/>
    <w:rsid w:val="004E3914"/>
    <w:rsid w:val="00541498"/>
    <w:rsid w:val="005A2C57"/>
    <w:rsid w:val="005A7355"/>
    <w:rsid w:val="0064344C"/>
    <w:rsid w:val="00650D88"/>
    <w:rsid w:val="006E180C"/>
    <w:rsid w:val="00712EEA"/>
    <w:rsid w:val="00760595"/>
    <w:rsid w:val="007D5D83"/>
    <w:rsid w:val="008B04C7"/>
    <w:rsid w:val="008B3821"/>
    <w:rsid w:val="009115A1"/>
    <w:rsid w:val="009B092B"/>
    <w:rsid w:val="00A23B59"/>
    <w:rsid w:val="00A47693"/>
    <w:rsid w:val="00A94E2E"/>
    <w:rsid w:val="00AA1247"/>
    <w:rsid w:val="00AF02BF"/>
    <w:rsid w:val="00B22197"/>
    <w:rsid w:val="00B63A42"/>
    <w:rsid w:val="00BE40F4"/>
    <w:rsid w:val="00C24960"/>
    <w:rsid w:val="00CF1E63"/>
    <w:rsid w:val="00CF5005"/>
    <w:rsid w:val="00E12C44"/>
    <w:rsid w:val="00E52496"/>
    <w:rsid w:val="00EF1918"/>
    <w:rsid w:val="00FD2915"/>
    <w:rsid w:val="00FE17FD"/>
    <w:rsid w:val="00FF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  <w14:docId w14:val="213EF9E6"/>
  <w15:chartTrackingRefBased/>
  <w15:docId w15:val="{35851334-E438-4F07-BB98-FC304D282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180C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541498"/>
    <w:pPr>
      <w:spacing w:before="480" w:after="240"/>
      <w:outlineLvl w:val="1"/>
    </w:pPr>
    <w:rPr>
      <w:rFonts w:cs="Arial Unicode MS"/>
      <w:b/>
      <w:caps/>
      <w:szCs w:val="20"/>
      <w:lang w:val="en-NZ" w:eastAsia="x-none" w:bidi="my-MM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KopfzeileAnfang">
    <w:name w:val="Kopfzeile Anfang"/>
    <w:basedOn w:val="Header"/>
    <w:rsid w:val="006E180C"/>
    <w:pPr>
      <w:keepLines/>
      <w:tabs>
        <w:tab w:val="clear" w:pos="8640"/>
        <w:tab w:val="left" w:pos="567"/>
      </w:tabs>
      <w:jc w:val="center"/>
    </w:pPr>
    <w:rPr>
      <w:rFonts w:ascii="Berthold Walbaum Book" w:hAnsi="Berthold Walbaum Book"/>
      <w:sz w:val="22"/>
      <w:szCs w:val="20"/>
      <w:lang w:val="de-DE" w:eastAsia="de-DE"/>
    </w:rPr>
  </w:style>
  <w:style w:type="paragraph" w:styleId="Header">
    <w:name w:val="header"/>
    <w:basedOn w:val="Normal"/>
    <w:rsid w:val="006E180C"/>
    <w:pPr>
      <w:tabs>
        <w:tab w:val="center" w:pos="4320"/>
        <w:tab w:val="right" w:pos="8640"/>
      </w:tabs>
    </w:pPr>
  </w:style>
  <w:style w:type="character" w:styleId="Hyperlink">
    <w:name w:val="Hyperlink"/>
    <w:rsid w:val="00FE17FD"/>
    <w:rPr>
      <w:color w:val="0000FF"/>
      <w:u w:val="single"/>
    </w:rPr>
  </w:style>
  <w:style w:type="character" w:styleId="FollowedHyperlink">
    <w:name w:val="FollowedHyperlink"/>
    <w:rsid w:val="00FE17FD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541498"/>
    <w:pPr>
      <w:tabs>
        <w:tab w:val="center" w:pos="4153"/>
        <w:tab w:val="right" w:pos="8306"/>
      </w:tabs>
    </w:pPr>
    <w:rPr>
      <w:rFonts w:ascii="Courier" w:hAnsi="Courier" w:cs="Arial Unicode MS"/>
      <w:szCs w:val="20"/>
      <w:lang w:val="en-NZ" w:eastAsia="x-none" w:bidi="my-MM"/>
    </w:rPr>
  </w:style>
  <w:style w:type="character" w:customStyle="1" w:styleId="FooterChar">
    <w:name w:val="Footer Char"/>
    <w:link w:val="Footer"/>
    <w:uiPriority w:val="99"/>
    <w:rsid w:val="00541498"/>
    <w:rPr>
      <w:rFonts w:ascii="Courier" w:hAnsi="Courier"/>
      <w:sz w:val="24"/>
      <w:lang w:val="en-NZ"/>
    </w:rPr>
  </w:style>
  <w:style w:type="character" w:customStyle="1" w:styleId="Heading2Char">
    <w:name w:val="Heading 2 Char"/>
    <w:link w:val="Heading2"/>
    <w:rsid w:val="00541498"/>
    <w:rPr>
      <w:b/>
      <w:caps/>
      <w:sz w:val="24"/>
      <w:lang w:val="en-NZ"/>
    </w:rPr>
  </w:style>
  <w:style w:type="character" w:styleId="UnresolvedMention">
    <w:name w:val="Unresolved Mention"/>
    <w:uiPriority w:val="99"/>
    <w:semiHidden/>
    <w:unhideWhenUsed/>
    <w:rsid w:val="00650D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c2010.org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sea.exceed-swindon.org/water-security-conference/" TargetMode="External"/><Relationship Id="rId12" Type="http://schemas.openxmlformats.org/officeDocument/2006/relationships/hyperlink" Target="http://www.igrdg.com/Editorial_Board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wawaterwiki.org/xwiki/bin/view/Articles/WaterWikiEditorialBoard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waponline.com/jh/edboard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vents.exeter.ac.uk/ccwi2011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ИМЕ И ПРЕЗИМЕ: Зоран Војиновић</vt:lpstr>
    </vt:vector>
  </TitlesOfParts>
  <Company>ГФ Хидро</Company>
  <LinksUpToDate>false</LinksUpToDate>
  <CharactersWithSpaces>9078</CharactersWithSpaces>
  <SharedDoc>false</SharedDoc>
  <HyperlinkBase/>
  <HLinks>
    <vt:vector size="42" baseType="variant">
      <vt:variant>
        <vt:i4>5111875</vt:i4>
      </vt:variant>
      <vt:variant>
        <vt:i4>18</vt:i4>
      </vt:variant>
      <vt:variant>
        <vt:i4>0</vt:i4>
      </vt:variant>
      <vt:variant>
        <vt:i4>5</vt:i4>
      </vt:variant>
      <vt:variant>
        <vt:lpwstr>https://op.europa.eu/en/publication-detail/-/publication/d6e80dca-d530-11ea-adf7-01aa75ed71a1/language-en</vt:lpwstr>
      </vt:variant>
      <vt:variant>
        <vt:lpwstr/>
      </vt:variant>
      <vt:variant>
        <vt:i4>5767226</vt:i4>
      </vt:variant>
      <vt:variant>
        <vt:i4>15</vt:i4>
      </vt:variant>
      <vt:variant>
        <vt:i4>0</vt:i4>
      </vt:variant>
      <vt:variant>
        <vt:i4>5</vt:i4>
      </vt:variant>
      <vt:variant>
        <vt:lpwstr>http://www.igrdg.com/Editorial_Board.php</vt:lpwstr>
      </vt:variant>
      <vt:variant>
        <vt:lpwstr/>
      </vt:variant>
      <vt:variant>
        <vt:i4>8126563</vt:i4>
      </vt:variant>
      <vt:variant>
        <vt:i4>12</vt:i4>
      </vt:variant>
      <vt:variant>
        <vt:i4>0</vt:i4>
      </vt:variant>
      <vt:variant>
        <vt:i4>5</vt:i4>
      </vt:variant>
      <vt:variant>
        <vt:lpwstr>http://www.iwawaterwiki.org/xwiki/bin/view/Articles/WaterWikiEditorialBoard</vt:lpwstr>
      </vt:variant>
      <vt:variant>
        <vt:lpwstr/>
      </vt:variant>
      <vt:variant>
        <vt:i4>5177437</vt:i4>
      </vt:variant>
      <vt:variant>
        <vt:i4>9</vt:i4>
      </vt:variant>
      <vt:variant>
        <vt:i4>0</vt:i4>
      </vt:variant>
      <vt:variant>
        <vt:i4>5</vt:i4>
      </vt:variant>
      <vt:variant>
        <vt:lpwstr>http://www.iwaponline.com/jh/edboard.htm</vt:lpwstr>
      </vt:variant>
      <vt:variant>
        <vt:lpwstr/>
      </vt:variant>
      <vt:variant>
        <vt:i4>1245211</vt:i4>
      </vt:variant>
      <vt:variant>
        <vt:i4>6</vt:i4>
      </vt:variant>
      <vt:variant>
        <vt:i4>0</vt:i4>
      </vt:variant>
      <vt:variant>
        <vt:i4>5</vt:i4>
      </vt:variant>
      <vt:variant>
        <vt:lpwstr>http://events.exeter.ac.uk/ccwi2011/</vt:lpwstr>
      </vt:variant>
      <vt:variant>
        <vt:lpwstr/>
      </vt:variant>
      <vt:variant>
        <vt:i4>2621542</vt:i4>
      </vt:variant>
      <vt:variant>
        <vt:i4>3</vt:i4>
      </vt:variant>
      <vt:variant>
        <vt:i4>0</vt:i4>
      </vt:variant>
      <vt:variant>
        <vt:i4>5</vt:i4>
      </vt:variant>
      <vt:variant>
        <vt:lpwstr>http://www.hic2010.org/</vt:lpwstr>
      </vt:variant>
      <vt:variant>
        <vt:lpwstr/>
      </vt:variant>
      <vt:variant>
        <vt:i4>1703961</vt:i4>
      </vt:variant>
      <vt:variant>
        <vt:i4>0</vt:i4>
      </vt:variant>
      <vt:variant>
        <vt:i4>0</vt:i4>
      </vt:variant>
      <vt:variant>
        <vt:i4>5</vt:i4>
      </vt:variant>
      <vt:variant>
        <vt:lpwstr>http://sea.exceed-swindon.org/water-security-conference/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ИМЕ И ПРЕЗИМЕ: Зоран Војиновић</dc:title>
  <dc:subject/>
  <dc:creator>Марко Иветић</dc:creator>
  <cp:keywords/>
  <cp:lastModifiedBy>Robert Ljubicic</cp:lastModifiedBy>
  <cp:revision>2</cp:revision>
  <cp:lastPrinted>2021-11-19T13:03:00Z</cp:lastPrinted>
  <dcterms:created xsi:type="dcterms:W3CDTF">2021-11-19T13:03:00Z</dcterms:created>
  <dcterms:modified xsi:type="dcterms:W3CDTF">2021-11-19T13:03:00Z</dcterms:modified>
</cp:coreProperties>
</file>